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DD" w:rsidRPr="009C5591" w:rsidRDefault="004B56DD" w:rsidP="004B56DD">
      <w:pPr>
        <w:pStyle w:val="Default"/>
        <w:spacing w:after="432" w:line="506" w:lineRule="atLeas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</w:t>
      </w:r>
      <w:r w:rsidRPr="009C5591">
        <w:rPr>
          <w:rFonts w:ascii="Times New Roman" w:hAnsi="Times New Roman" w:cs="Times New Roman"/>
          <w:b/>
          <w:bCs/>
          <w:sz w:val="36"/>
          <w:szCs w:val="36"/>
        </w:rPr>
        <w:t>okument pro zpracování základního posouzení objektu z hlediska stavební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9C5591">
        <w:rPr>
          <w:rFonts w:ascii="Times New Roman" w:hAnsi="Times New Roman" w:cs="Times New Roman"/>
          <w:b/>
          <w:bCs/>
          <w:sz w:val="36"/>
          <w:szCs w:val="36"/>
        </w:rPr>
        <w:t xml:space="preserve">fyziky pro </w:t>
      </w:r>
      <w:bookmarkStart w:id="0" w:name="_GoBack"/>
      <w:bookmarkEnd w:id="0"/>
      <w:r w:rsidRPr="009C5591">
        <w:rPr>
          <w:rFonts w:ascii="Times New Roman" w:hAnsi="Times New Roman" w:cs="Times New Roman"/>
          <w:b/>
          <w:bCs/>
          <w:sz w:val="36"/>
          <w:szCs w:val="36"/>
        </w:rPr>
        <w:t xml:space="preserve">účely </w:t>
      </w:r>
      <w:r>
        <w:rPr>
          <w:rFonts w:ascii="Times New Roman" w:hAnsi="Times New Roman" w:cs="Times New Roman"/>
          <w:b/>
          <w:bCs/>
          <w:sz w:val="36"/>
          <w:szCs w:val="36"/>
        </w:rPr>
        <w:t>VŠKP</w:t>
      </w:r>
    </w:p>
    <w:p w:rsidR="004B56DD" w:rsidRPr="00615379" w:rsidRDefault="004B56DD" w:rsidP="004B56DD">
      <w:pPr>
        <w:pStyle w:val="CM24"/>
        <w:rPr>
          <w:rFonts w:ascii="Times New Roman" w:hAnsi="Times New Roman" w:cs="Times New Roman"/>
          <w:color w:val="000000"/>
        </w:rPr>
      </w:pPr>
      <w:r w:rsidRPr="00615379">
        <w:rPr>
          <w:rFonts w:ascii="Times New Roman" w:hAnsi="Times New Roman" w:cs="Times New Roman"/>
          <w:color w:val="000000"/>
        </w:rPr>
        <w:t>Základní informace k dokumentu:</w:t>
      </w:r>
    </w:p>
    <w:p w:rsidR="004B56DD" w:rsidRPr="00615379" w:rsidRDefault="004B56DD" w:rsidP="004B56DD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15379">
        <w:rPr>
          <w:rFonts w:ascii="Times New Roman" w:hAnsi="Times New Roman" w:cs="Times New Roman"/>
        </w:rPr>
        <w:t xml:space="preserve">Dokument </w:t>
      </w:r>
      <w:r w:rsidRPr="00615379">
        <w:rPr>
          <w:rFonts w:ascii="Times New Roman" w:hAnsi="Times New Roman" w:cs="Times New Roman"/>
          <w:i/>
        </w:rPr>
        <w:t>Základního posouzení objektu z hlediska stavební fyziky</w:t>
      </w:r>
      <w:r w:rsidRPr="00615379">
        <w:rPr>
          <w:rFonts w:ascii="Times New Roman" w:hAnsi="Times New Roman" w:cs="Times New Roman"/>
        </w:rPr>
        <w:t xml:space="preserve"> (ZPOSF) je určený pro studenty, kteří zpracovávají VŠKP ve formě projektové dokumentace pro provádění stavby a není určen pro studenty zpracovávající teoretickou VŠKP.</w:t>
      </w:r>
    </w:p>
    <w:p w:rsidR="004B56DD" w:rsidRPr="00615379" w:rsidRDefault="004B56DD" w:rsidP="004B56DD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15379">
        <w:rPr>
          <w:rFonts w:ascii="Times New Roman" w:hAnsi="Times New Roman" w:cs="Times New Roman"/>
        </w:rPr>
        <w:t xml:space="preserve">Obsahem dokumentu je stanoven </w:t>
      </w:r>
      <w:r w:rsidRPr="00615379">
        <w:rPr>
          <w:rFonts w:ascii="Times New Roman" w:hAnsi="Times New Roman" w:cs="Times New Roman"/>
          <w:b/>
          <w:bCs/>
        </w:rPr>
        <w:t>minimální rozsah posouzení objektu z hlediska stavební fyziky</w:t>
      </w:r>
      <w:r w:rsidRPr="00615379">
        <w:rPr>
          <w:rFonts w:ascii="Times New Roman" w:hAnsi="Times New Roman" w:cs="Times New Roman"/>
        </w:rPr>
        <w:t xml:space="preserve">. </w:t>
      </w:r>
    </w:p>
    <w:p w:rsidR="004B56DD" w:rsidRPr="00615379" w:rsidRDefault="004B56DD" w:rsidP="004B56DD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15379">
        <w:rPr>
          <w:rFonts w:ascii="Times New Roman" w:hAnsi="Times New Roman" w:cs="Times New Roman"/>
        </w:rPr>
        <w:t xml:space="preserve">Větší rozsah zpracování některé z částí stavební fyziky určuje vedoucí VŠKP po dohodě se studentem a může se jednat o tzv. specializaci (rozšíření) k VŠKP podle Pokynu vedoucího oboru Pozemní stavby č. 01/2011. </w:t>
      </w:r>
    </w:p>
    <w:p w:rsidR="004B56DD" w:rsidRPr="00615379" w:rsidRDefault="004B56DD" w:rsidP="004B56DD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15379">
        <w:rPr>
          <w:rFonts w:ascii="Times New Roman" w:hAnsi="Times New Roman" w:cs="Times New Roman"/>
        </w:rPr>
        <w:t xml:space="preserve">Dokument ZPOSF by měl být sestaven z částí, které udává Příloha č. 6 vyhlášky č. 499/2006 Sb., ve znění vyhlášky 62/2013 Sb., konkrétně Technická zpráva </w:t>
      </w:r>
      <w:proofErr w:type="gramStart"/>
      <w:r w:rsidRPr="00615379">
        <w:rPr>
          <w:rFonts w:ascii="Times New Roman" w:hAnsi="Times New Roman" w:cs="Times New Roman"/>
        </w:rPr>
        <w:t>části D.1.1</w:t>
      </w:r>
      <w:proofErr w:type="gramEnd"/>
      <w:r w:rsidRPr="00615379">
        <w:rPr>
          <w:rFonts w:ascii="Times New Roman" w:hAnsi="Times New Roman" w:cs="Times New Roman"/>
        </w:rPr>
        <w:t xml:space="preserve"> Architektonicko-stavební řešení, tj. měl by obsahovat část: </w:t>
      </w:r>
    </w:p>
    <w:p w:rsidR="004B56DD" w:rsidRPr="00615379" w:rsidRDefault="004B56DD" w:rsidP="004B56DD">
      <w:pPr>
        <w:pStyle w:val="CM24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615379">
        <w:rPr>
          <w:rFonts w:ascii="Times New Roman" w:hAnsi="Times New Roman" w:cs="Times New Roman"/>
        </w:rPr>
        <w:t>tepelná technika,</w:t>
      </w:r>
    </w:p>
    <w:p w:rsidR="004B56DD" w:rsidRPr="00615379" w:rsidRDefault="004B56DD" w:rsidP="004B56DD">
      <w:pPr>
        <w:pStyle w:val="CM24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615379">
        <w:rPr>
          <w:rFonts w:ascii="Times New Roman" w:hAnsi="Times New Roman" w:cs="Times New Roman"/>
        </w:rPr>
        <w:t>osvětlení,</w:t>
      </w:r>
    </w:p>
    <w:p w:rsidR="004B56DD" w:rsidRPr="00615379" w:rsidRDefault="004B56DD" w:rsidP="004B56DD">
      <w:pPr>
        <w:pStyle w:val="CM24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615379">
        <w:rPr>
          <w:rFonts w:ascii="Times New Roman" w:hAnsi="Times New Roman" w:cs="Times New Roman"/>
        </w:rPr>
        <w:t>oslunění,</w:t>
      </w:r>
    </w:p>
    <w:p w:rsidR="004B56DD" w:rsidRPr="00615379" w:rsidRDefault="004B56DD" w:rsidP="004B56DD">
      <w:pPr>
        <w:pStyle w:val="CM24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615379">
        <w:rPr>
          <w:rFonts w:ascii="Times New Roman" w:hAnsi="Times New Roman" w:cs="Times New Roman"/>
        </w:rPr>
        <w:t>akustika / hluk,</w:t>
      </w:r>
    </w:p>
    <w:p w:rsidR="004B56DD" w:rsidRPr="00615379" w:rsidRDefault="004B56DD" w:rsidP="004B56DD">
      <w:pPr>
        <w:pStyle w:val="CM24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615379">
        <w:rPr>
          <w:rFonts w:ascii="Times New Roman" w:hAnsi="Times New Roman" w:cs="Times New Roman"/>
        </w:rPr>
        <w:t xml:space="preserve">vibrace. </w:t>
      </w:r>
    </w:p>
    <w:p w:rsidR="004B56DD" w:rsidRPr="00615379" w:rsidRDefault="004B56DD" w:rsidP="004B56DD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15379">
        <w:rPr>
          <w:rFonts w:ascii="Times New Roman" w:hAnsi="Times New Roman" w:cs="Times New Roman"/>
        </w:rPr>
        <w:t xml:space="preserve">Dokument KZPOSF je vytvořen tak, aby jej studenti mohli použít bez dalších konzultací. Všechny informace potřebné pro zpracování byly uvedeny v rámci přednášek a cvičení. </w:t>
      </w:r>
    </w:p>
    <w:p w:rsidR="004B56DD" w:rsidRPr="00615379" w:rsidRDefault="004B56DD" w:rsidP="004B56DD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15379">
        <w:rPr>
          <w:rFonts w:ascii="Times New Roman" w:hAnsi="Times New Roman" w:cs="Times New Roman"/>
        </w:rPr>
        <w:t xml:space="preserve">Studenti, kteří zpracovávají tzv. pasivní nebo nízkoenergetické budovy musí postupovat individuálně po konzultaci se svým vedoucím diplomové práce. </w:t>
      </w:r>
    </w:p>
    <w:p w:rsidR="004B56DD" w:rsidRPr="00615379" w:rsidRDefault="004B56DD" w:rsidP="004B56DD">
      <w:pPr>
        <w:pStyle w:val="CM24"/>
        <w:ind w:left="720"/>
        <w:jc w:val="both"/>
        <w:rPr>
          <w:rFonts w:ascii="Times New Roman" w:hAnsi="Times New Roman" w:cs="Times New Roman"/>
        </w:rPr>
      </w:pPr>
    </w:p>
    <w:p w:rsidR="004B56DD" w:rsidRPr="00615379" w:rsidRDefault="004B56DD" w:rsidP="004B56DD">
      <w:pPr>
        <w:pStyle w:val="Default"/>
      </w:pPr>
    </w:p>
    <w:p w:rsidR="004B56DD" w:rsidRPr="00615379" w:rsidRDefault="004B56DD" w:rsidP="004B56DD">
      <w:pPr>
        <w:pStyle w:val="CM24"/>
        <w:rPr>
          <w:rFonts w:ascii="Times New Roman" w:hAnsi="Times New Roman" w:cs="Times New Roman"/>
          <w:color w:val="000000"/>
        </w:rPr>
      </w:pPr>
      <w:r w:rsidRPr="00615379">
        <w:rPr>
          <w:rFonts w:ascii="Times New Roman" w:hAnsi="Times New Roman" w:cs="Times New Roman"/>
          <w:color w:val="000000"/>
        </w:rPr>
        <w:t>Formální úprava:</w:t>
      </w:r>
    </w:p>
    <w:p w:rsidR="004B56DD" w:rsidRPr="00615379" w:rsidRDefault="004B56DD" w:rsidP="004B56DD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15379">
        <w:rPr>
          <w:rFonts w:ascii="Times New Roman" w:hAnsi="Times New Roman" w:cs="Times New Roman"/>
        </w:rPr>
        <w:t xml:space="preserve">Lze použít stejnou formální úpravu jako při zpracování dokumentu </w:t>
      </w:r>
      <w:r w:rsidRPr="00615379">
        <w:rPr>
          <w:rFonts w:ascii="Times New Roman" w:hAnsi="Times New Roman" w:cs="Times New Roman"/>
          <w:i/>
        </w:rPr>
        <w:t>Hlavní textová část VŠKP</w:t>
      </w:r>
      <w:r w:rsidRPr="00615379">
        <w:rPr>
          <w:rFonts w:ascii="Times New Roman" w:hAnsi="Times New Roman" w:cs="Times New Roman"/>
        </w:rPr>
        <w:t>:</w:t>
      </w:r>
    </w:p>
    <w:p w:rsidR="004B56DD" w:rsidRPr="00615379" w:rsidRDefault="004B56DD" w:rsidP="004B56DD">
      <w:pPr>
        <w:pStyle w:val="CM24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615379">
        <w:rPr>
          <w:rFonts w:ascii="Times New Roman" w:hAnsi="Times New Roman" w:cs="Times New Roman"/>
        </w:rPr>
        <w:t>stránka:</w:t>
      </w:r>
    </w:p>
    <w:p w:rsidR="004B56DD" w:rsidRPr="00615379" w:rsidRDefault="004B56DD" w:rsidP="004B56DD">
      <w:pPr>
        <w:pStyle w:val="CM24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615379">
        <w:rPr>
          <w:rFonts w:ascii="Times New Roman" w:hAnsi="Times New Roman" w:cs="Times New Roman"/>
        </w:rPr>
        <w:t>formát A4 (210 × 297 mm)</w:t>
      </w:r>
      <w:r>
        <w:rPr>
          <w:rFonts w:ascii="Times New Roman" w:hAnsi="Times New Roman" w:cs="Times New Roman"/>
        </w:rPr>
        <w:t>,</w:t>
      </w:r>
    </w:p>
    <w:p w:rsidR="004B56DD" w:rsidRPr="00615379" w:rsidRDefault="004B56DD" w:rsidP="004B56DD">
      <w:pPr>
        <w:pStyle w:val="CM24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615379">
        <w:rPr>
          <w:rFonts w:ascii="Times New Roman" w:hAnsi="Times New Roman" w:cs="Times New Roman"/>
        </w:rPr>
        <w:t>okraje stránky: levý 3,5 cm, pravý 2,5 cm, horní 3,0 cm, dolní 3,0</w:t>
      </w:r>
      <w:r>
        <w:rPr>
          <w:rFonts w:ascii="Times New Roman" w:hAnsi="Times New Roman" w:cs="Times New Roman"/>
        </w:rPr>
        <w:t> </w:t>
      </w:r>
      <w:r w:rsidRPr="00615379">
        <w:rPr>
          <w:rFonts w:ascii="Times New Roman" w:hAnsi="Times New Roman" w:cs="Times New Roman"/>
        </w:rPr>
        <w:t>cm</w:t>
      </w:r>
      <w:r>
        <w:rPr>
          <w:rFonts w:ascii="Times New Roman" w:hAnsi="Times New Roman" w:cs="Times New Roman"/>
        </w:rPr>
        <w:t>,</w:t>
      </w:r>
    </w:p>
    <w:p w:rsidR="004B56DD" w:rsidRPr="00615379" w:rsidRDefault="004B56DD" w:rsidP="004B56DD">
      <w:pPr>
        <w:pStyle w:val="CM24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615379">
        <w:rPr>
          <w:rFonts w:ascii="Times New Roman" w:hAnsi="Times New Roman" w:cs="Times New Roman"/>
        </w:rPr>
        <w:t>stránky číslovat optimálně v zápatí vpravo</w:t>
      </w:r>
      <w:r>
        <w:rPr>
          <w:rFonts w:ascii="Times New Roman" w:hAnsi="Times New Roman" w:cs="Times New Roman"/>
        </w:rPr>
        <w:t>,</w:t>
      </w:r>
    </w:p>
    <w:p w:rsidR="004B56DD" w:rsidRPr="00615379" w:rsidRDefault="004B56DD" w:rsidP="004B56DD">
      <w:pPr>
        <w:pStyle w:val="CM24"/>
        <w:ind w:left="1440"/>
        <w:jc w:val="both"/>
        <w:rPr>
          <w:rFonts w:ascii="Times New Roman" w:hAnsi="Times New Roman" w:cs="Times New Roman"/>
        </w:rPr>
      </w:pPr>
    </w:p>
    <w:p w:rsidR="004B56DD" w:rsidRPr="00615379" w:rsidRDefault="004B56DD" w:rsidP="004B56DD">
      <w:pPr>
        <w:pStyle w:val="CM24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615379">
        <w:rPr>
          <w:rFonts w:ascii="Times New Roman" w:hAnsi="Times New Roman" w:cs="Times New Roman"/>
        </w:rPr>
        <w:t>písmo:</w:t>
      </w:r>
    </w:p>
    <w:p w:rsidR="004B56DD" w:rsidRPr="00615379" w:rsidRDefault="004B56DD" w:rsidP="004B56DD">
      <w:pPr>
        <w:pStyle w:val="CM24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615379">
        <w:rPr>
          <w:rFonts w:ascii="Times New Roman" w:hAnsi="Times New Roman" w:cs="Times New Roman"/>
        </w:rPr>
        <w:t xml:space="preserve">velikost 12, typ písma </w:t>
      </w:r>
      <w:proofErr w:type="spellStart"/>
      <w:r w:rsidRPr="00615379">
        <w:rPr>
          <w:rFonts w:ascii="Times New Roman" w:hAnsi="Times New Roman" w:cs="Times New Roman"/>
        </w:rPr>
        <w:t>Times</w:t>
      </w:r>
      <w:proofErr w:type="spellEnd"/>
      <w:r w:rsidRPr="00615379">
        <w:rPr>
          <w:rFonts w:ascii="Times New Roman" w:hAnsi="Times New Roman" w:cs="Times New Roman"/>
        </w:rPr>
        <w:t xml:space="preserve"> New Roman</w:t>
      </w:r>
      <w:r>
        <w:rPr>
          <w:rFonts w:ascii="Times New Roman" w:hAnsi="Times New Roman" w:cs="Times New Roman"/>
        </w:rPr>
        <w:t>,</w:t>
      </w:r>
    </w:p>
    <w:p w:rsidR="004B56DD" w:rsidRPr="00615379" w:rsidRDefault="004B56DD" w:rsidP="004B56DD">
      <w:pPr>
        <w:pStyle w:val="CM24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615379">
        <w:rPr>
          <w:rFonts w:ascii="Times New Roman" w:hAnsi="Times New Roman" w:cs="Times New Roman"/>
        </w:rPr>
        <w:t>ke zvýraznění textu používat tučný font nebo kurzívu, ne podtržení</w:t>
      </w:r>
      <w:r>
        <w:rPr>
          <w:rFonts w:ascii="Times New Roman" w:hAnsi="Times New Roman" w:cs="Times New Roman"/>
        </w:rPr>
        <w:t>,</w:t>
      </w:r>
    </w:p>
    <w:p w:rsidR="004B56DD" w:rsidRPr="00615379" w:rsidRDefault="004B56DD" w:rsidP="004B56DD">
      <w:pPr>
        <w:pStyle w:val="CM24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615379">
        <w:rPr>
          <w:rFonts w:ascii="Times New Roman" w:hAnsi="Times New Roman" w:cs="Times New Roman"/>
        </w:rPr>
        <w:t xml:space="preserve">v rovnicích používat typ písma </w:t>
      </w:r>
      <w:proofErr w:type="spellStart"/>
      <w:r w:rsidRPr="00615379">
        <w:rPr>
          <w:rFonts w:ascii="Times New Roman" w:hAnsi="Times New Roman" w:cs="Times New Roman"/>
        </w:rPr>
        <w:t>Times</w:t>
      </w:r>
      <w:proofErr w:type="spellEnd"/>
      <w:r w:rsidRPr="00615379">
        <w:rPr>
          <w:rFonts w:ascii="Times New Roman" w:hAnsi="Times New Roman" w:cs="Times New Roman"/>
        </w:rPr>
        <w:t xml:space="preserve"> New Roman (proměnné se píší kurzívou)</w:t>
      </w:r>
      <w:r>
        <w:rPr>
          <w:rFonts w:ascii="Times New Roman" w:hAnsi="Times New Roman" w:cs="Times New Roman"/>
        </w:rPr>
        <w:t>,</w:t>
      </w:r>
    </w:p>
    <w:p w:rsidR="004B56DD" w:rsidRPr="00615379" w:rsidRDefault="004B56DD" w:rsidP="004B56DD">
      <w:pPr>
        <w:pStyle w:val="CM24"/>
        <w:ind w:left="1440"/>
        <w:jc w:val="both"/>
        <w:rPr>
          <w:rFonts w:ascii="Times New Roman" w:hAnsi="Times New Roman" w:cs="Times New Roman"/>
        </w:rPr>
      </w:pPr>
    </w:p>
    <w:p w:rsidR="004B56DD" w:rsidRPr="00615379" w:rsidRDefault="004B56DD" w:rsidP="004B56DD">
      <w:pPr>
        <w:pStyle w:val="CM24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615379">
        <w:rPr>
          <w:rFonts w:ascii="Times New Roman" w:hAnsi="Times New Roman" w:cs="Times New Roman"/>
        </w:rPr>
        <w:t>odstavec:</w:t>
      </w:r>
    </w:p>
    <w:p w:rsidR="004B56DD" w:rsidRPr="00615379" w:rsidRDefault="004B56DD" w:rsidP="004B56DD">
      <w:pPr>
        <w:pStyle w:val="CM24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615379">
        <w:rPr>
          <w:rFonts w:ascii="Times New Roman" w:hAnsi="Times New Roman" w:cs="Times New Roman"/>
        </w:rPr>
        <w:lastRenderedPageBreak/>
        <w:t>řádkování maximálně 1,5 řádku</w:t>
      </w:r>
      <w:r>
        <w:rPr>
          <w:rFonts w:ascii="Times New Roman" w:hAnsi="Times New Roman" w:cs="Times New Roman"/>
        </w:rPr>
        <w:t>,</w:t>
      </w:r>
    </w:p>
    <w:p w:rsidR="004B56DD" w:rsidRPr="00615379" w:rsidRDefault="004B56DD" w:rsidP="004B56DD">
      <w:pPr>
        <w:pStyle w:val="CM24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615379">
        <w:rPr>
          <w:rFonts w:ascii="Times New Roman" w:hAnsi="Times New Roman" w:cs="Times New Roman"/>
        </w:rPr>
        <w:t>zarovnání textu v odstavci do bloku</w:t>
      </w:r>
      <w:r>
        <w:rPr>
          <w:rFonts w:ascii="Times New Roman" w:hAnsi="Times New Roman" w:cs="Times New Roman"/>
        </w:rPr>
        <w:t>,</w:t>
      </w:r>
    </w:p>
    <w:p w:rsidR="004B56DD" w:rsidRPr="00615379" w:rsidRDefault="004B56DD" w:rsidP="004B56DD">
      <w:pPr>
        <w:pStyle w:val="CM24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615379">
        <w:rPr>
          <w:rFonts w:ascii="Times New Roman" w:hAnsi="Times New Roman" w:cs="Times New Roman"/>
        </w:rPr>
        <w:t>začátek každého odstavce odsadit</w:t>
      </w:r>
      <w:r>
        <w:rPr>
          <w:rFonts w:ascii="Times New Roman" w:hAnsi="Times New Roman" w:cs="Times New Roman"/>
        </w:rPr>
        <w:t>,</w:t>
      </w:r>
    </w:p>
    <w:p w:rsidR="004B56DD" w:rsidRDefault="004B56DD" w:rsidP="004B56DD">
      <w:pPr>
        <w:pStyle w:val="CM24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615379">
        <w:rPr>
          <w:rFonts w:ascii="Times New Roman" w:hAnsi="Times New Roman" w:cs="Times New Roman"/>
        </w:rPr>
        <w:t>odstavce na sebe plynule navazují</w:t>
      </w:r>
      <w:r>
        <w:rPr>
          <w:rFonts w:ascii="Times New Roman" w:hAnsi="Times New Roman" w:cs="Times New Roman"/>
        </w:rPr>
        <w:t>,</w:t>
      </w:r>
    </w:p>
    <w:p w:rsidR="004B56DD" w:rsidRPr="00615379" w:rsidRDefault="004B56DD" w:rsidP="004B56DD">
      <w:pPr>
        <w:pStyle w:val="Default"/>
      </w:pPr>
    </w:p>
    <w:p w:rsidR="004B56DD" w:rsidRPr="00615379" w:rsidRDefault="004B56DD" w:rsidP="004B56DD">
      <w:pPr>
        <w:pStyle w:val="CM24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615379">
        <w:rPr>
          <w:rFonts w:ascii="Times New Roman" w:hAnsi="Times New Roman" w:cs="Times New Roman"/>
        </w:rPr>
        <w:t>nadpis:</w:t>
      </w:r>
    </w:p>
    <w:p w:rsidR="004B56DD" w:rsidRPr="00615379" w:rsidRDefault="004B56DD" w:rsidP="004B56DD">
      <w:pPr>
        <w:pStyle w:val="CM24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615379">
        <w:rPr>
          <w:rFonts w:ascii="Times New Roman" w:hAnsi="Times New Roman" w:cs="Times New Roman"/>
        </w:rPr>
        <w:t>4 úrovně nadpisů od velikosti 18, 16, 14 do velikosti 12</w:t>
      </w:r>
      <w:r>
        <w:rPr>
          <w:rFonts w:ascii="Times New Roman" w:hAnsi="Times New Roman" w:cs="Times New Roman"/>
        </w:rPr>
        <w:t>,</w:t>
      </w:r>
    </w:p>
    <w:p w:rsidR="004B56DD" w:rsidRPr="00615379" w:rsidRDefault="004B56DD" w:rsidP="004B56DD">
      <w:pPr>
        <w:pStyle w:val="CM24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615379">
        <w:rPr>
          <w:rFonts w:ascii="Times New Roman" w:hAnsi="Times New Roman" w:cs="Times New Roman"/>
        </w:rPr>
        <w:t>písmo tučné</w:t>
      </w:r>
      <w:r>
        <w:rPr>
          <w:rFonts w:ascii="Times New Roman" w:hAnsi="Times New Roman" w:cs="Times New Roman"/>
        </w:rPr>
        <w:t>,</w:t>
      </w:r>
    </w:p>
    <w:p w:rsidR="004B56DD" w:rsidRPr="00615379" w:rsidRDefault="004B56DD" w:rsidP="004B56DD">
      <w:pPr>
        <w:pStyle w:val="CM24"/>
        <w:ind w:left="1440"/>
        <w:jc w:val="both"/>
        <w:rPr>
          <w:rFonts w:ascii="Times New Roman" w:hAnsi="Times New Roman" w:cs="Times New Roman"/>
        </w:rPr>
      </w:pPr>
    </w:p>
    <w:p w:rsidR="004B56DD" w:rsidRPr="00615379" w:rsidRDefault="004B56DD" w:rsidP="004B56DD">
      <w:pPr>
        <w:pStyle w:val="CM24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615379">
        <w:rPr>
          <w:rFonts w:ascii="Times New Roman" w:hAnsi="Times New Roman" w:cs="Times New Roman"/>
        </w:rPr>
        <w:t>tisk dokumentu:</w:t>
      </w:r>
    </w:p>
    <w:p w:rsidR="004B56DD" w:rsidRDefault="004B56DD" w:rsidP="004B56DD">
      <w:pPr>
        <w:pStyle w:val="CM24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615379">
        <w:rPr>
          <w:rFonts w:ascii="Times New Roman" w:hAnsi="Times New Roman" w:cs="Times New Roman"/>
        </w:rPr>
        <w:t>jednostranný</w:t>
      </w:r>
      <w:r>
        <w:rPr>
          <w:rFonts w:ascii="Times New Roman" w:hAnsi="Times New Roman" w:cs="Times New Roman"/>
        </w:rPr>
        <w:t>.</w:t>
      </w:r>
    </w:p>
    <w:p w:rsidR="004B56DD" w:rsidRPr="00615379" w:rsidRDefault="004B56DD" w:rsidP="004B56DD">
      <w:pPr>
        <w:pStyle w:val="Default"/>
      </w:pPr>
    </w:p>
    <w:p w:rsidR="004B56DD" w:rsidRPr="00615379" w:rsidRDefault="004B56DD" w:rsidP="004B56DD">
      <w:pPr>
        <w:pStyle w:val="CM24"/>
        <w:rPr>
          <w:rFonts w:ascii="Times New Roman" w:hAnsi="Times New Roman" w:cs="Times New Roman"/>
          <w:color w:val="000000"/>
        </w:rPr>
      </w:pPr>
      <w:r w:rsidRPr="00615379">
        <w:rPr>
          <w:rFonts w:ascii="Times New Roman" w:hAnsi="Times New Roman" w:cs="Times New Roman"/>
          <w:color w:val="000000"/>
        </w:rPr>
        <w:t>Vysvětlivka k textu:</w:t>
      </w:r>
    </w:p>
    <w:p w:rsidR="004B56DD" w:rsidRPr="00615379" w:rsidRDefault="004B56DD" w:rsidP="004B56DD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15379">
        <w:rPr>
          <w:rFonts w:ascii="Times New Roman" w:hAnsi="Times New Roman" w:cs="Times New Roman"/>
          <w:i/>
          <w:color w:val="FF0000"/>
        </w:rPr>
        <w:t xml:space="preserve">Text </w:t>
      </w:r>
      <w:proofErr w:type="spellStart"/>
      <w:r w:rsidRPr="00615379">
        <w:rPr>
          <w:rFonts w:ascii="Times New Roman" w:hAnsi="Times New Roman" w:cs="Times New Roman"/>
          <w:i/>
          <w:color w:val="FF0000"/>
        </w:rPr>
        <w:t>text</w:t>
      </w:r>
      <w:proofErr w:type="spellEnd"/>
      <w:r w:rsidRPr="00615379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Pr="00615379">
        <w:rPr>
          <w:rFonts w:ascii="Times New Roman" w:hAnsi="Times New Roman" w:cs="Times New Roman"/>
          <w:i/>
          <w:color w:val="FF0000"/>
        </w:rPr>
        <w:t>text</w:t>
      </w:r>
      <w:proofErr w:type="spellEnd"/>
      <w:r w:rsidRPr="00615379">
        <w:rPr>
          <w:rFonts w:ascii="Times New Roman" w:hAnsi="Times New Roman" w:cs="Times New Roman"/>
        </w:rPr>
        <w:t>: červený text zvýrazněný kurzívou je použit k uvedení poznámek.</w:t>
      </w:r>
    </w:p>
    <w:p w:rsidR="004B56DD" w:rsidRPr="00615379" w:rsidRDefault="004B56DD" w:rsidP="004B56DD">
      <w:pPr>
        <w:pStyle w:val="CM24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4B56DD" w:rsidRPr="00615379" w:rsidRDefault="004B56DD" w:rsidP="004B56DD">
      <w:pPr>
        <w:pStyle w:val="CM24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4B56DD" w:rsidRPr="00615379" w:rsidRDefault="004B56DD" w:rsidP="004B56DD">
      <w:pPr>
        <w:pStyle w:val="CM24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4B56DD" w:rsidRDefault="00992987" w:rsidP="004B56DD">
      <w:pPr>
        <w:pStyle w:val="Dokumentnadpis3"/>
        <w:tabs>
          <w:tab w:val="left" w:pos="284"/>
        </w:tabs>
        <w:spacing w:line="360" w:lineRule="auto"/>
        <w:contextualSpacing/>
        <w:rPr>
          <w:rFonts w:ascii="Times New Roman" w:hAnsi="Times New Roman"/>
          <w:sz w:val="36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1247775</wp:posOffset>
                </wp:positionH>
                <wp:positionV relativeFrom="paragraph">
                  <wp:posOffset>5109210</wp:posOffset>
                </wp:positionV>
                <wp:extent cx="5406721" cy="1088721"/>
                <wp:effectExtent l="19050" t="19050" r="22860" b="35560"/>
                <wp:wrapNone/>
                <wp:docPr id="1" name="Bublinový popisek se šipkou dolů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6721" cy="1088721"/>
                        </a:xfrm>
                        <a:prstGeom prst="downArrowCallou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2987" w:rsidRPr="00992987" w:rsidRDefault="00992987" w:rsidP="009929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</w:rPr>
                            </w:pPr>
                            <w:r w:rsidRPr="0099298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</w:rPr>
                              <w:t xml:space="preserve">Struktura dokumentu základního posouzení objektu z hlediska stavební fyziky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Bublinový popisek se šipkou dolů 1" o:spid="_x0000_s1026" type="#_x0000_t80" style="position:absolute;margin-left:98.25pt;margin-top:402.3pt;width:425.75pt;height:85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" adj="14035,9713,16200,10256" filled="f" strokecolor="#1f4d78 [1604]" strokeweight="3pt">
                <v:textbox>
                  <w:txbxContent>
                    <w:p w:rsidR="00992987" w:rsidRPr="00992987" w:rsidRDefault="00992987" w:rsidP="0099298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</w:rPr>
                      </w:pPr>
                      <w:r w:rsidRPr="00992987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</w:rPr>
                        <w:t xml:space="preserve">Struktura dokumentu </w:t>
                      </w:r>
                      <w:r w:rsidRPr="00992987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</w:rPr>
                        <w:t>základního posouzení objektu z hlediska stavební fyziky</w:t>
                      </w:r>
                      <w:r w:rsidRPr="00992987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B56DD">
        <w:rPr>
          <w:rFonts w:ascii="Times New Roman" w:hAnsi="Times New Roman"/>
          <w:sz w:val="22"/>
          <w:szCs w:val="22"/>
        </w:rPr>
        <w:br w:type="column"/>
      </w:r>
      <w:r w:rsidR="004B56DD" w:rsidRPr="00615379">
        <w:rPr>
          <w:rFonts w:ascii="Times New Roman" w:hAnsi="Times New Roman"/>
          <w:sz w:val="36"/>
        </w:rPr>
        <w:lastRenderedPageBreak/>
        <w:t>1</w:t>
      </w:r>
      <w:r w:rsidR="004B56DD">
        <w:rPr>
          <w:rFonts w:ascii="Times New Roman" w:hAnsi="Times New Roman"/>
          <w:sz w:val="36"/>
        </w:rPr>
        <w:t>   </w:t>
      </w:r>
      <w:proofErr w:type="gramStart"/>
      <w:r w:rsidR="004B56DD" w:rsidRPr="00615379">
        <w:rPr>
          <w:rFonts w:ascii="Times New Roman" w:hAnsi="Times New Roman"/>
          <w:sz w:val="36"/>
        </w:rPr>
        <w:t>Identifikační</w:t>
      </w:r>
      <w:proofErr w:type="gramEnd"/>
      <w:r w:rsidR="004B56DD" w:rsidRPr="00615379">
        <w:rPr>
          <w:rFonts w:ascii="Times New Roman" w:hAnsi="Times New Roman"/>
          <w:sz w:val="36"/>
        </w:rPr>
        <w:t xml:space="preserve"> údaje budovy</w:t>
      </w:r>
    </w:p>
    <w:p w:rsidR="004B56DD" w:rsidRPr="00615379" w:rsidRDefault="004B56DD" w:rsidP="004B56DD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</w:rPr>
      </w:pPr>
      <w:r w:rsidRPr="00615379">
        <w:rPr>
          <w:rFonts w:ascii="Times New Roman" w:hAnsi="Times New Roman" w:cs="Times New Roman"/>
          <w:i/>
          <w:color w:val="FF0000"/>
        </w:rPr>
        <w:t xml:space="preserve">doplnit lokalitu, katastr, … </w:t>
      </w:r>
    </w:p>
    <w:p w:rsidR="004B56DD" w:rsidRPr="00615379" w:rsidRDefault="004B56DD" w:rsidP="004B56DD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</w:rPr>
      </w:pPr>
      <w:r w:rsidRPr="00615379">
        <w:rPr>
          <w:rFonts w:ascii="Times New Roman" w:hAnsi="Times New Roman" w:cs="Times New Roman"/>
          <w:i/>
          <w:color w:val="FF0000"/>
        </w:rPr>
        <w:t xml:space="preserve">doplnit účel objektu, funkce a provoz </w:t>
      </w:r>
    </w:p>
    <w:p w:rsidR="004B56DD" w:rsidRPr="00615379" w:rsidRDefault="004B56DD" w:rsidP="004B56DD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</w:rPr>
      </w:pPr>
      <w:r w:rsidRPr="00615379">
        <w:rPr>
          <w:rFonts w:ascii="Times New Roman" w:hAnsi="Times New Roman" w:cs="Times New Roman"/>
          <w:i/>
          <w:color w:val="FF0000"/>
        </w:rPr>
        <w:t xml:space="preserve">doplnit stručně konstrukční řešení </w:t>
      </w:r>
    </w:p>
    <w:p w:rsidR="004B56DD" w:rsidRPr="00615379" w:rsidRDefault="004B56DD" w:rsidP="004B56DD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</w:rPr>
      </w:pPr>
      <w:r w:rsidRPr="00615379">
        <w:rPr>
          <w:rFonts w:ascii="Times New Roman" w:hAnsi="Times New Roman" w:cs="Times New Roman"/>
          <w:i/>
          <w:color w:val="FF0000"/>
        </w:rPr>
        <w:t xml:space="preserve">… </w:t>
      </w:r>
    </w:p>
    <w:p w:rsidR="004B56DD" w:rsidRPr="004B56DD" w:rsidRDefault="004B56DD" w:rsidP="004B56DD">
      <w:pPr>
        <w:pStyle w:val="CM24"/>
        <w:jc w:val="both"/>
        <w:rPr>
          <w:rFonts w:ascii="Times New Roman" w:hAnsi="Times New Roman" w:cs="Times New Roman"/>
        </w:rPr>
      </w:pPr>
    </w:p>
    <w:p w:rsidR="004B56DD" w:rsidRPr="00615379" w:rsidRDefault="004B56DD" w:rsidP="004B56DD">
      <w:pPr>
        <w:pStyle w:val="Dokumentnadpis3"/>
        <w:tabs>
          <w:tab w:val="left" w:pos="284"/>
        </w:tabs>
        <w:spacing w:line="360" w:lineRule="auto"/>
        <w:contextualSpacing/>
        <w:rPr>
          <w:rFonts w:ascii="Times New Roman" w:hAnsi="Times New Roman"/>
          <w:sz w:val="36"/>
        </w:rPr>
      </w:pPr>
      <w:r w:rsidRPr="00615379">
        <w:rPr>
          <w:rFonts w:ascii="Times New Roman" w:hAnsi="Times New Roman"/>
          <w:sz w:val="36"/>
        </w:rPr>
        <w:t>2</w:t>
      </w:r>
      <w:r>
        <w:rPr>
          <w:rFonts w:ascii="Times New Roman" w:hAnsi="Times New Roman"/>
          <w:sz w:val="36"/>
        </w:rPr>
        <w:t>   </w:t>
      </w:r>
      <w:r w:rsidRPr="00615379">
        <w:rPr>
          <w:rFonts w:ascii="Times New Roman" w:hAnsi="Times New Roman"/>
          <w:sz w:val="36"/>
        </w:rPr>
        <w:t xml:space="preserve">Účel posouzení </w:t>
      </w:r>
    </w:p>
    <w:p w:rsidR="004B56DD" w:rsidRPr="004B56DD" w:rsidRDefault="004B56DD" w:rsidP="004B56DD">
      <w:pPr>
        <w:pStyle w:val="CM24"/>
        <w:ind w:firstLine="360"/>
        <w:jc w:val="both"/>
        <w:rPr>
          <w:rFonts w:ascii="Times New Roman" w:hAnsi="Times New Roman" w:cs="Times New Roman"/>
        </w:rPr>
      </w:pPr>
      <w:r w:rsidRPr="004B56DD">
        <w:rPr>
          <w:rFonts w:ascii="Times New Roman" w:hAnsi="Times New Roman" w:cs="Times New Roman"/>
        </w:rPr>
        <w:t xml:space="preserve">Účelem posouzení je, na základě požadavků vyhlášky č. 268/2009 Sb., o technických požadavcích na stavby ve znění vyhlášky č. 20/2012 ověřit zda daný objekt a jeho konstrukce splňuje: </w:t>
      </w:r>
    </w:p>
    <w:p w:rsidR="004B56DD" w:rsidRPr="004B56DD" w:rsidRDefault="004B56DD" w:rsidP="004B56DD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B56DD">
        <w:rPr>
          <w:rFonts w:ascii="Times New Roman" w:hAnsi="Times New Roman" w:cs="Times New Roman"/>
        </w:rPr>
        <w:t xml:space="preserve">tepelně technické požadavky, </w:t>
      </w:r>
    </w:p>
    <w:p w:rsidR="004B56DD" w:rsidRPr="004B56DD" w:rsidRDefault="004B56DD" w:rsidP="004B56DD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B56DD">
        <w:rPr>
          <w:rFonts w:ascii="Times New Roman" w:hAnsi="Times New Roman" w:cs="Times New Roman"/>
        </w:rPr>
        <w:t xml:space="preserve">požadavky z hlediska úspory energie, </w:t>
      </w:r>
    </w:p>
    <w:p w:rsidR="007E7AC5" w:rsidRPr="004B56DD" w:rsidRDefault="004B56DD" w:rsidP="004B56DD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4B56DD">
        <w:rPr>
          <w:rFonts w:ascii="Times New Roman" w:hAnsi="Times New Roman" w:cs="Times New Roman"/>
        </w:rPr>
        <w:t>zvukoizolační</w:t>
      </w:r>
      <w:proofErr w:type="spellEnd"/>
      <w:r w:rsidRPr="004B56DD">
        <w:rPr>
          <w:rFonts w:ascii="Times New Roman" w:hAnsi="Times New Roman" w:cs="Times New Roman"/>
        </w:rPr>
        <w:t xml:space="preserve"> vlastnosti konstrukcí,</w:t>
      </w:r>
    </w:p>
    <w:p w:rsidR="004B56DD" w:rsidRPr="004B56DD" w:rsidRDefault="004B56DD" w:rsidP="004B56DD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B56DD">
        <w:rPr>
          <w:rFonts w:ascii="Times New Roman" w:hAnsi="Times New Roman" w:cs="Times New Roman"/>
        </w:rPr>
        <w:t>ochranu proti hluku a vibracím,</w:t>
      </w:r>
    </w:p>
    <w:p w:rsidR="004B56DD" w:rsidRPr="004B56DD" w:rsidRDefault="004B56DD" w:rsidP="004B56DD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B56DD">
        <w:rPr>
          <w:rFonts w:ascii="Times New Roman" w:hAnsi="Times New Roman" w:cs="Times New Roman"/>
        </w:rPr>
        <w:t>požadavky prostorové akustiky,</w:t>
      </w:r>
    </w:p>
    <w:p w:rsidR="004B56DD" w:rsidRPr="004B56DD" w:rsidRDefault="004B56DD" w:rsidP="004B56DD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B56DD">
        <w:rPr>
          <w:rFonts w:ascii="Times New Roman" w:hAnsi="Times New Roman" w:cs="Times New Roman"/>
        </w:rPr>
        <w:t>požadavky z hlediska denního osvětlení,</w:t>
      </w:r>
    </w:p>
    <w:p w:rsidR="004B56DD" w:rsidRPr="004B56DD" w:rsidRDefault="004B56DD" w:rsidP="004B56DD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B56DD">
        <w:rPr>
          <w:rFonts w:ascii="Times New Roman" w:hAnsi="Times New Roman" w:cs="Times New Roman"/>
        </w:rPr>
        <w:t>požadavky z hlediska oslunění,</w:t>
      </w:r>
    </w:p>
    <w:p w:rsidR="004B56DD" w:rsidRPr="004B56DD" w:rsidRDefault="004B56DD" w:rsidP="004B56DD">
      <w:pPr>
        <w:pStyle w:val="Default"/>
        <w:rPr>
          <w:rFonts w:ascii="Times New Roman" w:hAnsi="Times New Roman" w:cs="Times New Roman"/>
        </w:rPr>
      </w:pPr>
      <w:r w:rsidRPr="004B56DD">
        <w:rPr>
          <w:rFonts w:ascii="Times New Roman" w:hAnsi="Times New Roman" w:cs="Times New Roman"/>
        </w:rPr>
        <w:t>a to tak, aby byl zajišt</w:t>
      </w:r>
      <w:r w:rsidRPr="004B56DD">
        <w:rPr>
          <w:rFonts w:ascii="Times-New-Roman" w:hAnsi="Times-New-Roman" w:cs="Times-New-Roman"/>
        </w:rPr>
        <w:t>ě</w:t>
      </w:r>
      <w:r w:rsidRPr="004B56DD">
        <w:rPr>
          <w:rFonts w:ascii="Times New Roman" w:hAnsi="Times New Roman" w:cs="Times New Roman"/>
        </w:rPr>
        <w:t>n bezpe</w:t>
      </w:r>
      <w:r w:rsidRPr="004B56DD">
        <w:rPr>
          <w:rFonts w:ascii="Times-New-Roman" w:hAnsi="Times-New-Roman" w:cs="Times-New-Roman"/>
        </w:rPr>
        <w:t>č</w:t>
      </w:r>
      <w:r w:rsidRPr="004B56DD">
        <w:rPr>
          <w:rFonts w:ascii="Times New Roman" w:hAnsi="Times New Roman" w:cs="Times New Roman"/>
        </w:rPr>
        <w:t>ný a hygienicky nezávadný stav konstrukcí a zajišt</w:t>
      </w:r>
      <w:r w:rsidRPr="004B56DD">
        <w:rPr>
          <w:rFonts w:ascii="Times-New-Roman" w:hAnsi="Times-New-Roman" w:cs="Times-New-Roman"/>
        </w:rPr>
        <w:t>ě</w:t>
      </w:r>
      <w:r w:rsidRPr="004B56DD">
        <w:rPr>
          <w:rFonts w:ascii="Times New Roman" w:hAnsi="Times New Roman" w:cs="Times New Roman"/>
        </w:rPr>
        <w:t>na správná funkce objektu.</w:t>
      </w:r>
    </w:p>
    <w:p w:rsidR="004B56DD" w:rsidRPr="004B56DD" w:rsidRDefault="004B56DD" w:rsidP="004B56DD">
      <w:pPr>
        <w:pStyle w:val="Default"/>
        <w:rPr>
          <w:rFonts w:ascii="Times New Roman" w:hAnsi="Times New Roman" w:cs="Times New Roman"/>
        </w:rPr>
      </w:pPr>
    </w:p>
    <w:p w:rsidR="004B56DD" w:rsidRPr="004B56DD" w:rsidRDefault="004B56DD" w:rsidP="004B56DD">
      <w:pPr>
        <w:pStyle w:val="Dokumentnadpis3"/>
        <w:tabs>
          <w:tab w:val="left" w:pos="284"/>
        </w:tabs>
        <w:spacing w:line="360" w:lineRule="auto"/>
        <w:contextualSpacing/>
        <w:rPr>
          <w:rFonts w:ascii="Times New Roman" w:hAnsi="Times New Roman"/>
          <w:sz w:val="36"/>
        </w:rPr>
      </w:pPr>
      <w:r w:rsidRPr="004B56DD">
        <w:rPr>
          <w:rFonts w:ascii="Times New Roman" w:hAnsi="Times New Roman"/>
          <w:sz w:val="36"/>
        </w:rPr>
        <w:t>3</w:t>
      </w:r>
      <w:r>
        <w:rPr>
          <w:rFonts w:ascii="Times New Roman" w:hAnsi="Times New Roman"/>
          <w:sz w:val="36"/>
        </w:rPr>
        <w:t>   </w:t>
      </w:r>
      <w:r w:rsidRPr="004B56DD">
        <w:rPr>
          <w:rFonts w:ascii="Times New Roman" w:hAnsi="Times New Roman"/>
          <w:sz w:val="36"/>
        </w:rPr>
        <w:t xml:space="preserve">Podklady pro zpracování </w:t>
      </w:r>
    </w:p>
    <w:p w:rsidR="004B56DD" w:rsidRPr="004B56DD" w:rsidRDefault="004B56DD" w:rsidP="004B56DD">
      <w:pPr>
        <w:pStyle w:val="CM28"/>
        <w:spacing w:after="77" w:line="346" w:lineRule="atLeast"/>
        <w:ind w:firstLine="360"/>
        <w:jc w:val="both"/>
        <w:rPr>
          <w:rFonts w:ascii="Times New Roman" w:hAnsi="Times New Roman" w:cs="Times New Roman"/>
          <w:color w:val="000000"/>
        </w:rPr>
      </w:pPr>
      <w:r w:rsidRPr="004B56DD">
        <w:rPr>
          <w:rFonts w:ascii="Times New Roman" w:hAnsi="Times New Roman" w:cs="Times New Roman"/>
          <w:color w:val="000000"/>
        </w:rPr>
        <w:t xml:space="preserve">Podklady pro zpracování zprávy jsou: </w:t>
      </w:r>
    </w:p>
    <w:p w:rsidR="004B56DD" w:rsidRPr="004B56DD" w:rsidRDefault="004B56DD" w:rsidP="004B56DD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</w:rPr>
      </w:pPr>
      <w:r w:rsidRPr="004B56DD">
        <w:rPr>
          <w:rFonts w:ascii="Times New Roman" w:hAnsi="Times New Roman" w:cs="Times New Roman"/>
          <w:i/>
          <w:color w:val="FF0000"/>
        </w:rPr>
        <w:t xml:space="preserve">studie </w:t>
      </w:r>
      <w:r>
        <w:rPr>
          <w:rFonts w:ascii="Times New Roman" w:hAnsi="Times New Roman" w:cs="Times New Roman"/>
          <w:i/>
          <w:color w:val="FF0000"/>
        </w:rPr>
        <w:t>VŠKP</w:t>
      </w:r>
      <w:r w:rsidRPr="004B56DD">
        <w:rPr>
          <w:rFonts w:ascii="Times New Roman" w:hAnsi="Times New Roman" w:cs="Times New Roman"/>
          <w:i/>
          <w:color w:val="FF0000"/>
        </w:rPr>
        <w:t xml:space="preserve"> projektu včetně textových částí</w:t>
      </w:r>
      <w:r>
        <w:rPr>
          <w:rFonts w:ascii="Times New Roman" w:hAnsi="Times New Roman" w:cs="Times New Roman"/>
          <w:i/>
          <w:color w:val="FF0000"/>
        </w:rPr>
        <w:t>,</w:t>
      </w:r>
      <w:r w:rsidRPr="004B56DD">
        <w:rPr>
          <w:rFonts w:ascii="Times New Roman" w:hAnsi="Times New Roman" w:cs="Times New Roman"/>
          <w:i/>
          <w:color w:val="FF0000"/>
        </w:rPr>
        <w:t xml:space="preserve"> </w:t>
      </w:r>
    </w:p>
    <w:p w:rsidR="004B56DD" w:rsidRPr="004B56DD" w:rsidRDefault="004B56DD" w:rsidP="004B56DD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</w:rPr>
      </w:pPr>
      <w:r w:rsidRPr="004B56DD">
        <w:rPr>
          <w:rFonts w:ascii="Times New Roman" w:hAnsi="Times New Roman" w:cs="Times New Roman"/>
          <w:i/>
          <w:color w:val="FF0000"/>
        </w:rPr>
        <w:t>pracovní verze projektu ve fázi provádění stavby</w:t>
      </w:r>
      <w:r>
        <w:rPr>
          <w:rFonts w:ascii="Times New Roman" w:hAnsi="Times New Roman" w:cs="Times New Roman"/>
          <w:i/>
          <w:color w:val="FF0000"/>
        </w:rPr>
        <w:t>,</w:t>
      </w:r>
      <w:r w:rsidRPr="004B56DD">
        <w:rPr>
          <w:rFonts w:ascii="Times New Roman" w:hAnsi="Times New Roman" w:cs="Times New Roman"/>
          <w:i/>
          <w:color w:val="FF0000"/>
        </w:rPr>
        <w:t xml:space="preserve"> </w:t>
      </w:r>
    </w:p>
    <w:p w:rsidR="004B56DD" w:rsidRPr="004B56DD" w:rsidRDefault="004B56DD" w:rsidP="004B56DD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</w:rPr>
      </w:pPr>
      <w:r w:rsidRPr="004B56DD">
        <w:rPr>
          <w:rFonts w:ascii="Times New Roman" w:hAnsi="Times New Roman" w:cs="Times New Roman"/>
          <w:i/>
          <w:color w:val="FF0000"/>
        </w:rPr>
        <w:t>situace širších vztahů</w:t>
      </w:r>
      <w:r>
        <w:rPr>
          <w:rFonts w:ascii="Times New Roman" w:hAnsi="Times New Roman" w:cs="Times New Roman"/>
          <w:i/>
          <w:color w:val="FF0000"/>
        </w:rPr>
        <w:t>,</w:t>
      </w:r>
      <w:r w:rsidRPr="004B56DD">
        <w:rPr>
          <w:rFonts w:ascii="Times New Roman" w:hAnsi="Times New Roman" w:cs="Times New Roman"/>
          <w:i/>
          <w:color w:val="FF0000"/>
        </w:rPr>
        <w:t xml:space="preserve"> </w:t>
      </w:r>
    </w:p>
    <w:p w:rsidR="004B56DD" w:rsidRPr="004B56DD" w:rsidRDefault="004B56DD" w:rsidP="004B56DD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</w:rPr>
      </w:pPr>
      <w:r w:rsidRPr="004B56DD">
        <w:rPr>
          <w:rFonts w:ascii="Times New Roman" w:hAnsi="Times New Roman" w:cs="Times New Roman"/>
          <w:i/>
          <w:color w:val="FF0000"/>
        </w:rPr>
        <w:t>fotodokumentace okolí a okolních objektů včetně vyznačení výšek (u osvětlení)</w:t>
      </w:r>
      <w:r>
        <w:rPr>
          <w:rFonts w:ascii="Times New Roman" w:hAnsi="Times New Roman" w:cs="Times New Roman"/>
          <w:i/>
          <w:color w:val="FF0000"/>
        </w:rPr>
        <w:t>,</w:t>
      </w:r>
      <w:r w:rsidRPr="004B56DD">
        <w:rPr>
          <w:rFonts w:ascii="Times New Roman" w:hAnsi="Times New Roman" w:cs="Times New Roman"/>
          <w:i/>
          <w:color w:val="FF0000"/>
        </w:rPr>
        <w:t xml:space="preserve"> </w:t>
      </w:r>
    </w:p>
    <w:p w:rsidR="004B56DD" w:rsidRDefault="004B56DD" w:rsidP="004B56DD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</w:rPr>
      </w:pPr>
      <w:r w:rsidRPr="004B56DD">
        <w:rPr>
          <w:rFonts w:ascii="Times New Roman" w:hAnsi="Times New Roman" w:cs="Times New Roman"/>
          <w:i/>
          <w:color w:val="FF0000"/>
        </w:rPr>
        <w:t>urbanistické a klimatické poměry dané lokality</w:t>
      </w:r>
      <w:r>
        <w:rPr>
          <w:rFonts w:ascii="Times New Roman" w:hAnsi="Times New Roman" w:cs="Times New Roman"/>
          <w:i/>
          <w:color w:val="FF0000"/>
        </w:rPr>
        <w:t>,</w:t>
      </w:r>
      <w:r w:rsidRPr="004B56DD">
        <w:rPr>
          <w:rFonts w:ascii="Times New Roman" w:hAnsi="Times New Roman" w:cs="Times New Roman"/>
          <w:i/>
          <w:color w:val="FF0000"/>
        </w:rPr>
        <w:t xml:space="preserve"> </w:t>
      </w:r>
    </w:p>
    <w:p w:rsidR="004B56DD" w:rsidRPr="004B56DD" w:rsidRDefault="004B56DD" w:rsidP="004B56DD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</w:rPr>
      </w:pPr>
      <w:r w:rsidRPr="004B56DD">
        <w:rPr>
          <w:rFonts w:ascii="Times New Roman" w:hAnsi="Times New Roman" w:cs="Times New Roman"/>
          <w:i/>
          <w:color w:val="FF0000"/>
        </w:rPr>
        <w:t xml:space="preserve">okrajové podmínky vnitřní a vnější. </w:t>
      </w:r>
    </w:p>
    <w:p w:rsidR="004B56DD" w:rsidRDefault="004B56DD" w:rsidP="004B56DD">
      <w:pPr>
        <w:pStyle w:val="Default"/>
        <w:rPr>
          <w:rFonts w:ascii="Times New Roman" w:hAnsi="Times New Roman" w:cs="Times New Roman"/>
        </w:rPr>
      </w:pPr>
    </w:p>
    <w:p w:rsidR="004B56DD" w:rsidRPr="004B56DD" w:rsidRDefault="004B56DD" w:rsidP="004B56DD">
      <w:pPr>
        <w:pStyle w:val="Dokumentnadpis3"/>
        <w:tabs>
          <w:tab w:val="left" w:pos="284"/>
        </w:tabs>
        <w:spacing w:line="360" w:lineRule="auto"/>
        <w:contextualSpacing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4   </w:t>
      </w:r>
      <w:r w:rsidRPr="004B56DD">
        <w:rPr>
          <w:rFonts w:ascii="Times New Roman" w:hAnsi="Times New Roman"/>
          <w:sz w:val="36"/>
        </w:rPr>
        <w:t xml:space="preserve">Použité právní předpisy a normy </w:t>
      </w:r>
    </w:p>
    <w:p w:rsidR="004B56DD" w:rsidRDefault="004B56DD" w:rsidP="004B56DD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</w:rPr>
      </w:pPr>
      <w:r w:rsidRPr="004B56DD">
        <w:rPr>
          <w:rFonts w:ascii="Times New Roman" w:hAnsi="Times New Roman" w:cs="Times New Roman"/>
          <w:i/>
          <w:color w:val="FF0000"/>
        </w:rPr>
        <w:t xml:space="preserve">uvést </w:t>
      </w:r>
      <w:r>
        <w:rPr>
          <w:rFonts w:ascii="Times New Roman" w:hAnsi="Times New Roman" w:cs="Times New Roman"/>
          <w:i/>
          <w:color w:val="FF0000"/>
        </w:rPr>
        <w:t xml:space="preserve">celkový </w:t>
      </w:r>
      <w:r w:rsidRPr="004B56DD">
        <w:rPr>
          <w:rFonts w:ascii="Times New Roman" w:hAnsi="Times New Roman" w:cs="Times New Roman"/>
          <w:i/>
          <w:color w:val="FF0000"/>
        </w:rPr>
        <w:t>seznam vyhlášek a norem</w:t>
      </w:r>
      <w:r>
        <w:rPr>
          <w:rFonts w:ascii="Times New Roman" w:hAnsi="Times New Roman" w:cs="Times New Roman"/>
          <w:i/>
          <w:color w:val="FF0000"/>
        </w:rPr>
        <w:t xml:space="preserve"> použitých při zpracování dokumentu </w:t>
      </w:r>
      <w:r w:rsidRPr="004B56DD">
        <w:rPr>
          <w:rFonts w:ascii="Times New Roman" w:hAnsi="Times New Roman" w:cs="Times New Roman"/>
          <w:i/>
          <w:color w:val="FF0000"/>
        </w:rPr>
        <w:t>ZPOSF</w:t>
      </w:r>
    </w:p>
    <w:p w:rsidR="004B56DD" w:rsidRDefault="004B56DD" w:rsidP="004B56DD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>příklad právních předpisů a norem</w:t>
      </w:r>
    </w:p>
    <w:p w:rsidR="004B56DD" w:rsidRDefault="004B56DD" w:rsidP="004B56DD">
      <w:pPr>
        <w:pStyle w:val="Default"/>
        <w:rPr>
          <w:rFonts w:ascii="Times New Roman" w:hAnsi="Times New Roman" w:cs="Times New Roman"/>
        </w:rPr>
      </w:pPr>
    </w:p>
    <w:p w:rsidR="004B56DD" w:rsidRPr="004B56DD" w:rsidRDefault="004B56DD" w:rsidP="004B56DD">
      <w:pPr>
        <w:pStyle w:val="Default"/>
        <w:ind w:left="705" w:hanging="705"/>
        <w:jc w:val="both"/>
        <w:rPr>
          <w:rFonts w:ascii="Times New Roman" w:hAnsi="Times New Roman" w:cs="Times New Roman"/>
        </w:rPr>
      </w:pPr>
      <w:r w:rsidRPr="004B56DD">
        <w:rPr>
          <w:rFonts w:ascii="Times New Roman" w:hAnsi="Times New Roman" w:cs="Times New Roman"/>
        </w:rPr>
        <w:t>[1]</w:t>
      </w:r>
      <w:r>
        <w:rPr>
          <w:rFonts w:ascii="Times New Roman" w:hAnsi="Times New Roman" w:cs="Times New Roman"/>
        </w:rPr>
        <w:tab/>
      </w:r>
      <w:r w:rsidRPr="004B56DD">
        <w:rPr>
          <w:rFonts w:ascii="Times New Roman" w:hAnsi="Times New Roman" w:cs="Times New Roman"/>
        </w:rPr>
        <w:t>Zákon č. 183/2006 Sb. o územním plánování a stavebním řádu (stavební zákon) ve znění pozdějších předpisů</w:t>
      </w:r>
      <w:r>
        <w:rPr>
          <w:rFonts w:ascii="Times New Roman" w:hAnsi="Times New Roman" w:cs="Times New Roman"/>
        </w:rPr>
        <w:t>.</w:t>
      </w:r>
    </w:p>
    <w:p w:rsidR="004B56DD" w:rsidRPr="004B56DD" w:rsidRDefault="004B56DD" w:rsidP="004B56DD">
      <w:pPr>
        <w:pStyle w:val="Default"/>
        <w:ind w:left="705" w:hanging="705"/>
        <w:jc w:val="both"/>
        <w:rPr>
          <w:rFonts w:ascii="Times New Roman" w:hAnsi="Times New Roman" w:cs="Times New Roman"/>
        </w:rPr>
      </w:pPr>
      <w:r w:rsidRPr="004B56DD">
        <w:rPr>
          <w:rFonts w:ascii="Times New Roman" w:hAnsi="Times New Roman" w:cs="Times New Roman"/>
        </w:rPr>
        <w:t>[2]</w:t>
      </w:r>
      <w:r>
        <w:rPr>
          <w:rFonts w:ascii="Times New Roman" w:hAnsi="Times New Roman" w:cs="Times New Roman"/>
        </w:rPr>
        <w:tab/>
      </w:r>
      <w:r w:rsidRPr="004B56DD">
        <w:rPr>
          <w:rFonts w:ascii="Times New Roman" w:hAnsi="Times New Roman" w:cs="Times New Roman"/>
        </w:rPr>
        <w:t xml:space="preserve"> Zákon č. 406/2000 Sb. o hospodaření energ</w:t>
      </w:r>
      <w:r>
        <w:rPr>
          <w:rFonts w:ascii="Times New Roman" w:hAnsi="Times New Roman" w:cs="Times New Roman"/>
        </w:rPr>
        <w:t>ií ve znění pozdějších předpisů.</w:t>
      </w:r>
    </w:p>
    <w:p w:rsidR="004B56DD" w:rsidRPr="004B56DD" w:rsidRDefault="004B56DD" w:rsidP="004B56DD">
      <w:pPr>
        <w:pStyle w:val="Default"/>
        <w:ind w:left="705" w:hanging="705"/>
        <w:jc w:val="both"/>
        <w:rPr>
          <w:rFonts w:ascii="Times New Roman" w:hAnsi="Times New Roman" w:cs="Times New Roman"/>
        </w:rPr>
      </w:pPr>
      <w:r w:rsidRPr="004B56DD">
        <w:rPr>
          <w:rFonts w:ascii="Times New Roman" w:hAnsi="Times New Roman" w:cs="Times New Roman"/>
        </w:rPr>
        <w:t>[3]</w:t>
      </w:r>
      <w:r>
        <w:rPr>
          <w:rFonts w:ascii="Times New Roman" w:hAnsi="Times New Roman" w:cs="Times New Roman"/>
        </w:rPr>
        <w:tab/>
      </w:r>
      <w:r w:rsidRPr="004B56DD">
        <w:rPr>
          <w:rFonts w:ascii="Times New Roman" w:hAnsi="Times New Roman" w:cs="Times New Roman"/>
        </w:rPr>
        <w:t>Vyhláška č. 268/2009 Sb., o technických požadavcích na stavby ve znění vyhlášk</w:t>
      </w:r>
      <w:r>
        <w:rPr>
          <w:rFonts w:ascii="Times New Roman" w:hAnsi="Times New Roman" w:cs="Times New Roman"/>
        </w:rPr>
        <w:t>y č. 20/2012 Sb.</w:t>
      </w:r>
    </w:p>
    <w:p w:rsidR="004B56DD" w:rsidRPr="004B56DD" w:rsidRDefault="004B56DD" w:rsidP="004B56DD">
      <w:pPr>
        <w:pStyle w:val="Default"/>
        <w:ind w:left="705" w:hanging="705"/>
        <w:jc w:val="both"/>
        <w:rPr>
          <w:rFonts w:ascii="Times New Roman" w:hAnsi="Times New Roman" w:cs="Times New Roman"/>
        </w:rPr>
      </w:pPr>
      <w:r w:rsidRPr="004B56DD">
        <w:rPr>
          <w:rFonts w:ascii="Times New Roman" w:hAnsi="Times New Roman" w:cs="Times New Roman"/>
        </w:rPr>
        <w:t>[4]</w:t>
      </w:r>
      <w:r>
        <w:rPr>
          <w:rFonts w:ascii="Times New Roman" w:hAnsi="Times New Roman" w:cs="Times New Roman"/>
        </w:rPr>
        <w:tab/>
      </w:r>
      <w:r w:rsidRPr="004B56DD">
        <w:rPr>
          <w:rFonts w:ascii="Times New Roman" w:hAnsi="Times New Roman" w:cs="Times New Roman"/>
        </w:rPr>
        <w:t>Vyhláška č. 499/2006 Sb., o dokumentaci stav</w:t>
      </w:r>
      <w:r>
        <w:rPr>
          <w:rFonts w:ascii="Times New Roman" w:hAnsi="Times New Roman" w:cs="Times New Roman"/>
        </w:rPr>
        <w:t>eb ve znění pozdějších předpisů.</w:t>
      </w:r>
    </w:p>
    <w:p w:rsidR="004B56DD" w:rsidRPr="004B56DD" w:rsidRDefault="004B56DD" w:rsidP="004B56DD">
      <w:pPr>
        <w:pStyle w:val="Default"/>
        <w:ind w:left="705" w:hanging="705"/>
        <w:jc w:val="both"/>
        <w:rPr>
          <w:rFonts w:ascii="Times New Roman" w:hAnsi="Times New Roman" w:cs="Times New Roman"/>
        </w:rPr>
      </w:pPr>
      <w:r w:rsidRPr="004B56DD">
        <w:rPr>
          <w:rFonts w:ascii="Times New Roman" w:hAnsi="Times New Roman" w:cs="Times New Roman"/>
        </w:rPr>
        <w:t>[5]</w:t>
      </w:r>
      <w:r>
        <w:rPr>
          <w:rFonts w:ascii="Times New Roman" w:hAnsi="Times New Roman" w:cs="Times New Roman"/>
        </w:rPr>
        <w:tab/>
      </w:r>
      <w:r w:rsidRPr="004B56DD">
        <w:rPr>
          <w:rFonts w:ascii="Times New Roman" w:hAnsi="Times New Roman" w:cs="Times New Roman"/>
        </w:rPr>
        <w:t>Vyhláška č. 78/2013 Sb.</w:t>
      </w:r>
      <w:r>
        <w:rPr>
          <w:rFonts w:ascii="Times New Roman" w:hAnsi="Times New Roman" w:cs="Times New Roman"/>
        </w:rPr>
        <w:t xml:space="preserve"> o energetické náročnosti budov.</w:t>
      </w:r>
    </w:p>
    <w:p w:rsidR="004B56DD" w:rsidRPr="004B56DD" w:rsidRDefault="004B56DD" w:rsidP="004B56DD">
      <w:pPr>
        <w:pStyle w:val="Default"/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[6]</w:t>
      </w:r>
      <w:r>
        <w:rPr>
          <w:rFonts w:ascii="Times New Roman" w:hAnsi="Times New Roman" w:cs="Times New Roman"/>
        </w:rPr>
        <w:tab/>
      </w:r>
      <w:r w:rsidRPr="004B56DD">
        <w:rPr>
          <w:rFonts w:ascii="Times New Roman" w:hAnsi="Times New Roman" w:cs="Times New Roman"/>
        </w:rPr>
        <w:t>Nařízení vlády č. 272/2011 Sb., o ochraně zdraví před nepř</w:t>
      </w:r>
      <w:r>
        <w:rPr>
          <w:rFonts w:ascii="Times New Roman" w:hAnsi="Times New Roman" w:cs="Times New Roman"/>
        </w:rPr>
        <w:t>íznivými účinky hluku a vibrací.</w:t>
      </w:r>
    </w:p>
    <w:p w:rsidR="004B56DD" w:rsidRPr="004B56DD" w:rsidRDefault="004B56DD" w:rsidP="004B56DD">
      <w:pPr>
        <w:pStyle w:val="Default"/>
        <w:ind w:left="705" w:hanging="705"/>
        <w:jc w:val="both"/>
        <w:rPr>
          <w:rFonts w:ascii="Times New Roman" w:hAnsi="Times New Roman" w:cs="Times New Roman"/>
        </w:rPr>
      </w:pPr>
      <w:r w:rsidRPr="004B56DD">
        <w:rPr>
          <w:rFonts w:ascii="Times New Roman" w:hAnsi="Times New Roman" w:cs="Times New Roman"/>
        </w:rPr>
        <w:t>[7]</w:t>
      </w:r>
      <w:r>
        <w:rPr>
          <w:rFonts w:ascii="Times New Roman" w:hAnsi="Times New Roman" w:cs="Times New Roman"/>
        </w:rPr>
        <w:tab/>
      </w:r>
      <w:r w:rsidRPr="004B56DD">
        <w:rPr>
          <w:rFonts w:ascii="Times New Roman" w:hAnsi="Times New Roman" w:cs="Times New Roman"/>
        </w:rPr>
        <w:t>Nařízení vlády č. 361/2007 Sb., kterým se stanoví podmínky ochrany zdraví při prá</w:t>
      </w:r>
      <w:r>
        <w:rPr>
          <w:rFonts w:ascii="Times New Roman" w:hAnsi="Times New Roman" w:cs="Times New Roman"/>
        </w:rPr>
        <w:t>ci ve znění pozdějších předpisů.</w:t>
      </w:r>
    </w:p>
    <w:p w:rsidR="004B56DD" w:rsidRPr="004B56DD" w:rsidRDefault="004B56DD" w:rsidP="004B56DD">
      <w:pPr>
        <w:pStyle w:val="Default"/>
        <w:ind w:left="705" w:hanging="705"/>
        <w:jc w:val="both"/>
        <w:rPr>
          <w:rFonts w:ascii="Times New Roman" w:hAnsi="Times New Roman" w:cs="Times New Roman"/>
        </w:rPr>
      </w:pPr>
      <w:r w:rsidRPr="004B56DD">
        <w:rPr>
          <w:rFonts w:ascii="Times New Roman" w:hAnsi="Times New Roman" w:cs="Times New Roman"/>
        </w:rPr>
        <w:t>[8]</w:t>
      </w:r>
      <w:r>
        <w:rPr>
          <w:rFonts w:ascii="Times New Roman" w:hAnsi="Times New Roman" w:cs="Times New Roman"/>
        </w:rPr>
        <w:tab/>
      </w:r>
      <w:r w:rsidRPr="004B56DD">
        <w:rPr>
          <w:rFonts w:ascii="Times New Roman" w:hAnsi="Times New Roman" w:cs="Times New Roman"/>
        </w:rPr>
        <w:t>ČSN 73 0540-1:2005 Tepelná ochr</w:t>
      </w:r>
      <w:r>
        <w:rPr>
          <w:rFonts w:ascii="Times New Roman" w:hAnsi="Times New Roman" w:cs="Times New Roman"/>
        </w:rPr>
        <w:t>ana budov -Část 1: Terminologie.</w:t>
      </w:r>
    </w:p>
    <w:p w:rsidR="004B56DD" w:rsidRPr="004B56DD" w:rsidRDefault="004B56DD" w:rsidP="004B56DD">
      <w:pPr>
        <w:pStyle w:val="Default"/>
        <w:ind w:left="705" w:hanging="705"/>
        <w:jc w:val="both"/>
        <w:rPr>
          <w:rFonts w:ascii="Times New Roman" w:hAnsi="Times New Roman" w:cs="Times New Roman"/>
        </w:rPr>
      </w:pPr>
      <w:r w:rsidRPr="004B56DD">
        <w:rPr>
          <w:rFonts w:ascii="Times New Roman" w:hAnsi="Times New Roman" w:cs="Times New Roman"/>
        </w:rPr>
        <w:t>[9]</w:t>
      </w:r>
      <w:r>
        <w:rPr>
          <w:rFonts w:ascii="Times New Roman" w:hAnsi="Times New Roman" w:cs="Times New Roman"/>
        </w:rPr>
        <w:tab/>
      </w:r>
      <w:r w:rsidRPr="004B56DD">
        <w:rPr>
          <w:rFonts w:ascii="Times New Roman" w:hAnsi="Times New Roman" w:cs="Times New Roman"/>
        </w:rPr>
        <w:t>ČSN 73 0540-2:2011 + Z1:2012 Tepelná ochrana budov -Část 2: Požada</w:t>
      </w:r>
      <w:r>
        <w:rPr>
          <w:rFonts w:ascii="Times New Roman" w:hAnsi="Times New Roman" w:cs="Times New Roman"/>
        </w:rPr>
        <w:t>vky.</w:t>
      </w:r>
    </w:p>
    <w:p w:rsidR="004B56DD" w:rsidRPr="004B56DD" w:rsidRDefault="004B56DD" w:rsidP="004B56DD">
      <w:pPr>
        <w:pStyle w:val="Default"/>
        <w:ind w:left="705" w:hanging="705"/>
        <w:jc w:val="both"/>
        <w:rPr>
          <w:rFonts w:ascii="Times New Roman" w:hAnsi="Times New Roman" w:cs="Times New Roman"/>
        </w:rPr>
      </w:pPr>
      <w:r w:rsidRPr="004B56DD">
        <w:rPr>
          <w:rFonts w:ascii="Times New Roman" w:hAnsi="Times New Roman" w:cs="Times New Roman"/>
        </w:rPr>
        <w:t>[10]</w:t>
      </w:r>
      <w:r>
        <w:rPr>
          <w:rFonts w:ascii="Times New Roman" w:hAnsi="Times New Roman" w:cs="Times New Roman"/>
        </w:rPr>
        <w:tab/>
        <w:t>Č</w:t>
      </w:r>
      <w:r w:rsidRPr="004B56DD">
        <w:rPr>
          <w:rFonts w:ascii="Times New Roman" w:hAnsi="Times New Roman" w:cs="Times New Roman"/>
        </w:rPr>
        <w:t>SN 73 0540-3:2005 Tepelná ochrana budov -Č</w:t>
      </w:r>
      <w:r>
        <w:rPr>
          <w:rFonts w:ascii="Times New Roman" w:hAnsi="Times New Roman" w:cs="Times New Roman"/>
        </w:rPr>
        <w:t>ást 3: Návrhové hodnoty veličin.</w:t>
      </w:r>
    </w:p>
    <w:p w:rsidR="004B56DD" w:rsidRPr="004B56DD" w:rsidRDefault="004B56DD" w:rsidP="004B56DD">
      <w:pPr>
        <w:pStyle w:val="Default"/>
        <w:ind w:left="705" w:hanging="705"/>
        <w:jc w:val="both"/>
        <w:rPr>
          <w:rFonts w:ascii="Times New Roman" w:hAnsi="Times New Roman" w:cs="Times New Roman"/>
        </w:rPr>
      </w:pPr>
      <w:r w:rsidRPr="004B56DD">
        <w:rPr>
          <w:rFonts w:ascii="Times New Roman" w:hAnsi="Times New Roman" w:cs="Times New Roman"/>
        </w:rPr>
        <w:t>[11]</w:t>
      </w:r>
      <w:r>
        <w:rPr>
          <w:rFonts w:ascii="Times New Roman" w:hAnsi="Times New Roman" w:cs="Times New Roman"/>
        </w:rPr>
        <w:tab/>
      </w:r>
      <w:r w:rsidRPr="004B56DD">
        <w:rPr>
          <w:rFonts w:ascii="Times New Roman" w:hAnsi="Times New Roman" w:cs="Times New Roman"/>
        </w:rPr>
        <w:t xml:space="preserve">ČSN 73 0540-4:2005 Tepelná ochrana </w:t>
      </w:r>
      <w:r>
        <w:rPr>
          <w:rFonts w:ascii="Times New Roman" w:hAnsi="Times New Roman" w:cs="Times New Roman"/>
        </w:rPr>
        <w:t>budov -Část 4: Výpočtové metody.</w:t>
      </w:r>
    </w:p>
    <w:p w:rsidR="004B56DD" w:rsidRPr="004B56DD" w:rsidRDefault="004B56DD" w:rsidP="004B56DD">
      <w:pPr>
        <w:pStyle w:val="Default"/>
        <w:ind w:left="705" w:hanging="705"/>
        <w:jc w:val="both"/>
        <w:rPr>
          <w:rFonts w:ascii="Times New Roman" w:hAnsi="Times New Roman" w:cs="Times New Roman"/>
        </w:rPr>
      </w:pPr>
      <w:r w:rsidRPr="004B56DD">
        <w:rPr>
          <w:rFonts w:ascii="Times New Roman" w:hAnsi="Times New Roman" w:cs="Times New Roman"/>
        </w:rPr>
        <w:t>[12]</w:t>
      </w:r>
      <w:r>
        <w:rPr>
          <w:rFonts w:ascii="Times New Roman" w:hAnsi="Times New Roman" w:cs="Times New Roman"/>
        </w:rPr>
        <w:tab/>
      </w:r>
      <w:r w:rsidRPr="004B56DD">
        <w:rPr>
          <w:rFonts w:ascii="Times New Roman" w:hAnsi="Times New Roman" w:cs="Times New Roman"/>
        </w:rPr>
        <w:t>ČSN 73 0532:2010 Akustika – Ochrana proti hluku v budovách a posuzování akustických vlastností</w:t>
      </w:r>
      <w:r>
        <w:rPr>
          <w:rFonts w:ascii="Times New Roman" w:hAnsi="Times New Roman" w:cs="Times New Roman"/>
        </w:rPr>
        <w:t xml:space="preserve"> stavebních výrobků – Požadavky.</w:t>
      </w:r>
    </w:p>
    <w:p w:rsidR="004B56DD" w:rsidRPr="004B56DD" w:rsidRDefault="004B56DD" w:rsidP="004B56DD">
      <w:pPr>
        <w:pStyle w:val="Default"/>
        <w:ind w:left="705" w:hanging="705"/>
        <w:jc w:val="both"/>
        <w:rPr>
          <w:rFonts w:ascii="Times New Roman" w:hAnsi="Times New Roman" w:cs="Times New Roman"/>
        </w:rPr>
      </w:pPr>
      <w:r w:rsidRPr="004B56DD">
        <w:rPr>
          <w:rFonts w:ascii="Times New Roman" w:hAnsi="Times New Roman" w:cs="Times New Roman"/>
        </w:rPr>
        <w:t>[13]</w:t>
      </w:r>
      <w:r>
        <w:rPr>
          <w:rFonts w:ascii="Times New Roman" w:hAnsi="Times New Roman" w:cs="Times New Roman"/>
        </w:rPr>
        <w:tab/>
      </w:r>
      <w:r w:rsidRPr="004B56DD">
        <w:rPr>
          <w:rFonts w:ascii="Times New Roman" w:hAnsi="Times New Roman" w:cs="Times New Roman"/>
        </w:rPr>
        <w:t>ČSN 730525 -Akustika -Projektování v oboru prost</w:t>
      </w:r>
      <w:r>
        <w:rPr>
          <w:rFonts w:ascii="Times New Roman" w:hAnsi="Times New Roman" w:cs="Times New Roman"/>
        </w:rPr>
        <w:t>orové akustiky -Všeobecné zásady.</w:t>
      </w:r>
    </w:p>
    <w:p w:rsidR="004B56DD" w:rsidRPr="004B56DD" w:rsidRDefault="004B56DD" w:rsidP="004B56DD">
      <w:pPr>
        <w:pStyle w:val="Default"/>
        <w:ind w:left="705" w:hanging="705"/>
        <w:jc w:val="both"/>
        <w:rPr>
          <w:rFonts w:ascii="Times New Roman" w:hAnsi="Times New Roman" w:cs="Times New Roman"/>
        </w:rPr>
      </w:pPr>
      <w:r w:rsidRPr="004B56DD">
        <w:rPr>
          <w:rFonts w:ascii="Times New Roman" w:hAnsi="Times New Roman" w:cs="Times New Roman"/>
        </w:rPr>
        <w:t>[14]</w:t>
      </w:r>
      <w:r>
        <w:rPr>
          <w:rFonts w:ascii="Times New Roman" w:hAnsi="Times New Roman" w:cs="Times New Roman"/>
        </w:rPr>
        <w:tab/>
      </w:r>
      <w:r w:rsidRPr="004B56DD">
        <w:rPr>
          <w:rFonts w:ascii="Times New Roman" w:hAnsi="Times New Roman" w:cs="Times New Roman"/>
        </w:rPr>
        <w:t>ČSN 730527 -Akustika -Projektování v oboru prostorové akustiky -Prostory pro kulturní účely -Prostory ve školách -Prostory pro veřejné účely</w:t>
      </w:r>
      <w:r>
        <w:rPr>
          <w:rFonts w:ascii="Times New Roman" w:hAnsi="Times New Roman" w:cs="Times New Roman"/>
        </w:rPr>
        <w:t>.</w:t>
      </w:r>
    </w:p>
    <w:p w:rsidR="004B56DD" w:rsidRPr="004B56DD" w:rsidRDefault="004B56DD" w:rsidP="004B56DD">
      <w:pPr>
        <w:pStyle w:val="Default"/>
        <w:ind w:left="705" w:hanging="705"/>
        <w:jc w:val="both"/>
        <w:rPr>
          <w:rFonts w:ascii="Times New Roman" w:hAnsi="Times New Roman" w:cs="Times New Roman"/>
        </w:rPr>
      </w:pPr>
      <w:r w:rsidRPr="004B56DD">
        <w:rPr>
          <w:rFonts w:ascii="Times New Roman" w:hAnsi="Times New Roman" w:cs="Times New Roman"/>
        </w:rPr>
        <w:t>[15]</w:t>
      </w:r>
      <w:r>
        <w:rPr>
          <w:rFonts w:ascii="Times New Roman" w:hAnsi="Times New Roman" w:cs="Times New Roman"/>
        </w:rPr>
        <w:tab/>
      </w:r>
      <w:r w:rsidRPr="004B56DD">
        <w:rPr>
          <w:rFonts w:ascii="Times New Roman" w:hAnsi="Times New Roman" w:cs="Times New Roman"/>
        </w:rPr>
        <w:t xml:space="preserve">ČSN 73 4301:2004 + </w:t>
      </w:r>
      <w:r>
        <w:rPr>
          <w:rFonts w:ascii="Times New Roman" w:hAnsi="Times New Roman" w:cs="Times New Roman"/>
        </w:rPr>
        <w:t>Z1:2005 + Z2/2009 Obytné budovy.</w:t>
      </w:r>
    </w:p>
    <w:p w:rsidR="004B56DD" w:rsidRPr="004B56DD" w:rsidRDefault="004B56DD" w:rsidP="004B56DD">
      <w:pPr>
        <w:pStyle w:val="Default"/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[16]</w:t>
      </w:r>
      <w:r>
        <w:rPr>
          <w:rFonts w:ascii="Times New Roman" w:hAnsi="Times New Roman" w:cs="Times New Roman"/>
        </w:rPr>
        <w:tab/>
      </w:r>
      <w:r w:rsidRPr="004B56DD">
        <w:rPr>
          <w:rFonts w:ascii="Times New Roman" w:hAnsi="Times New Roman" w:cs="Times New Roman"/>
        </w:rPr>
        <w:t>ČSN 73 0580-1:2007 + Z1:2011 Denní osvětlení bud</w:t>
      </w:r>
      <w:r>
        <w:rPr>
          <w:rFonts w:ascii="Times New Roman" w:hAnsi="Times New Roman" w:cs="Times New Roman"/>
        </w:rPr>
        <w:t>ov – část 1: Základní požadavky.</w:t>
      </w:r>
    </w:p>
    <w:p w:rsidR="004B56DD" w:rsidRPr="004B56DD" w:rsidRDefault="004B56DD" w:rsidP="004B56DD">
      <w:pPr>
        <w:pStyle w:val="Default"/>
        <w:ind w:left="705" w:hanging="705"/>
        <w:jc w:val="both"/>
        <w:rPr>
          <w:rFonts w:ascii="Times New Roman" w:hAnsi="Times New Roman" w:cs="Times New Roman"/>
        </w:rPr>
      </w:pPr>
      <w:r w:rsidRPr="004B56DD">
        <w:rPr>
          <w:rFonts w:ascii="Times New Roman" w:hAnsi="Times New Roman" w:cs="Times New Roman"/>
        </w:rPr>
        <w:t>[17]</w:t>
      </w:r>
      <w:r>
        <w:rPr>
          <w:rFonts w:ascii="Times New Roman" w:hAnsi="Times New Roman" w:cs="Times New Roman"/>
        </w:rPr>
        <w:tab/>
      </w:r>
      <w:r w:rsidRPr="004B56DD">
        <w:rPr>
          <w:rFonts w:ascii="Times New Roman" w:hAnsi="Times New Roman" w:cs="Times New Roman"/>
        </w:rPr>
        <w:t>ČSN 73 0580-2:2007 Denní osvětlení budov – část 2:</w:t>
      </w:r>
      <w:r>
        <w:rPr>
          <w:rFonts w:ascii="Times New Roman" w:hAnsi="Times New Roman" w:cs="Times New Roman"/>
        </w:rPr>
        <w:t xml:space="preserve"> Denní osvětlení obytných budov.</w:t>
      </w:r>
    </w:p>
    <w:p w:rsidR="004B56DD" w:rsidRDefault="004B56DD" w:rsidP="004B56DD">
      <w:pPr>
        <w:pStyle w:val="Default"/>
        <w:ind w:left="705" w:hanging="705"/>
        <w:jc w:val="both"/>
        <w:rPr>
          <w:rFonts w:ascii="Times New Roman" w:hAnsi="Times New Roman" w:cs="Times New Roman"/>
        </w:rPr>
      </w:pPr>
      <w:r w:rsidRPr="004B56DD">
        <w:rPr>
          <w:rFonts w:ascii="Times New Roman" w:hAnsi="Times New Roman" w:cs="Times New Roman"/>
        </w:rPr>
        <w:t>[18]</w:t>
      </w:r>
      <w:r>
        <w:rPr>
          <w:rFonts w:ascii="Times New Roman" w:hAnsi="Times New Roman" w:cs="Times New Roman"/>
        </w:rPr>
        <w:tab/>
      </w:r>
      <w:r w:rsidRPr="004B56DD">
        <w:rPr>
          <w:rFonts w:ascii="Times New Roman" w:hAnsi="Times New Roman" w:cs="Times New Roman"/>
        </w:rPr>
        <w:t>ČSN 73 0580-3:1994 + Z1:1996 + Z2:1999 Denní osvětlení budov</w:t>
      </w:r>
      <w:r>
        <w:rPr>
          <w:rFonts w:ascii="Times New Roman" w:hAnsi="Times New Roman" w:cs="Times New Roman"/>
        </w:rPr>
        <w:t xml:space="preserve"> – část 3: Denní osvětlení škol.</w:t>
      </w:r>
    </w:p>
    <w:p w:rsidR="004B56DD" w:rsidRPr="004B56DD" w:rsidRDefault="004B56DD" w:rsidP="004B56DD">
      <w:pPr>
        <w:pStyle w:val="Default"/>
        <w:ind w:left="705" w:hanging="705"/>
        <w:jc w:val="both"/>
        <w:rPr>
          <w:rFonts w:ascii="Times New Roman" w:hAnsi="Times New Roman" w:cs="Times New Roman"/>
        </w:rPr>
      </w:pPr>
      <w:r w:rsidRPr="004B56DD">
        <w:rPr>
          <w:rFonts w:ascii="Times New Roman" w:hAnsi="Times New Roman" w:cs="Times New Roman"/>
        </w:rPr>
        <w:t>[19]</w:t>
      </w:r>
      <w:r>
        <w:rPr>
          <w:rFonts w:ascii="Times New Roman" w:hAnsi="Times New Roman" w:cs="Times New Roman"/>
        </w:rPr>
        <w:tab/>
      </w:r>
      <w:r w:rsidRPr="004B56DD">
        <w:rPr>
          <w:rFonts w:ascii="Times New Roman" w:hAnsi="Times New Roman" w:cs="Times New Roman"/>
        </w:rPr>
        <w:t>ČSN 73 0580-3:1994 + Z1:1996 + Z2:1999 Denní osvětlení budov – část 4: Den</w:t>
      </w:r>
      <w:r>
        <w:rPr>
          <w:rFonts w:ascii="Times New Roman" w:hAnsi="Times New Roman" w:cs="Times New Roman"/>
        </w:rPr>
        <w:t>ní osvětlení průmyslových budov.</w:t>
      </w:r>
    </w:p>
    <w:p w:rsidR="004B56DD" w:rsidRDefault="004B56DD" w:rsidP="004B56DD">
      <w:pPr>
        <w:pStyle w:val="Default"/>
        <w:ind w:left="705" w:hanging="705"/>
        <w:jc w:val="both"/>
        <w:rPr>
          <w:rFonts w:ascii="Times New Roman" w:hAnsi="Times New Roman" w:cs="Times New Roman"/>
        </w:rPr>
      </w:pPr>
      <w:r w:rsidRPr="004B56DD">
        <w:rPr>
          <w:rFonts w:ascii="Times New Roman" w:hAnsi="Times New Roman" w:cs="Times New Roman"/>
        </w:rPr>
        <w:t>[20]</w:t>
      </w:r>
      <w:r>
        <w:rPr>
          <w:rFonts w:ascii="Times New Roman" w:hAnsi="Times New Roman" w:cs="Times New Roman"/>
        </w:rPr>
        <w:tab/>
      </w:r>
      <w:r w:rsidRPr="004B56DD">
        <w:rPr>
          <w:rFonts w:ascii="Times New Roman" w:hAnsi="Times New Roman" w:cs="Times New Roman"/>
        </w:rPr>
        <w:t>ČSN 73 0581:2009 Oslunění budov a venkovních prostor – Metoda stanovení hodnot.</w:t>
      </w:r>
    </w:p>
    <w:p w:rsidR="004B56DD" w:rsidRDefault="004B56DD" w:rsidP="004B56DD">
      <w:pPr>
        <w:pStyle w:val="Default"/>
        <w:rPr>
          <w:rFonts w:ascii="Times New Roman" w:hAnsi="Times New Roman" w:cs="Times New Roman"/>
        </w:rPr>
      </w:pPr>
    </w:p>
    <w:p w:rsidR="004B56DD" w:rsidRPr="004B56DD" w:rsidRDefault="004B56DD" w:rsidP="004B56DD">
      <w:pPr>
        <w:pStyle w:val="Dokumentnadpis3"/>
        <w:tabs>
          <w:tab w:val="left" w:pos="284"/>
        </w:tabs>
        <w:spacing w:line="360" w:lineRule="auto"/>
        <w:contextualSpacing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5   </w:t>
      </w:r>
      <w:r w:rsidRPr="004B56DD">
        <w:rPr>
          <w:rFonts w:ascii="Times New Roman" w:hAnsi="Times New Roman"/>
          <w:sz w:val="36"/>
        </w:rPr>
        <w:t xml:space="preserve">Posouzení z hlediska úspory energie a ochrany tepla </w:t>
      </w:r>
    </w:p>
    <w:p w:rsidR="004B56DD" w:rsidRPr="004B56DD" w:rsidRDefault="00014C28" w:rsidP="004B56DD">
      <w:pPr>
        <w:pStyle w:val="Dokumentnadpis3"/>
        <w:numPr>
          <w:ilvl w:val="1"/>
          <w:numId w:val="4"/>
        </w:numPr>
        <w:tabs>
          <w:tab w:val="left" w:pos="284"/>
          <w:tab w:val="left" w:pos="426"/>
        </w:tabs>
        <w:spacing w:line="360" w:lineRule="auto"/>
        <w:contextualSpacing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 </w:t>
      </w:r>
      <w:r w:rsidR="004B56DD">
        <w:rPr>
          <w:rFonts w:ascii="Times New Roman" w:hAnsi="Times New Roman"/>
          <w:sz w:val="32"/>
        </w:rPr>
        <w:t>  </w:t>
      </w:r>
      <w:r w:rsidR="004B56DD" w:rsidRPr="004B56DD">
        <w:rPr>
          <w:rFonts w:ascii="Times New Roman" w:hAnsi="Times New Roman"/>
          <w:sz w:val="32"/>
        </w:rPr>
        <w:t xml:space="preserve">Normativní požadavky </w:t>
      </w:r>
    </w:p>
    <w:p w:rsidR="004B56DD" w:rsidRPr="004B56DD" w:rsidRDefault="004B56DD" w:rsidP="004B56DD">
      <w:pPr>
        <w:pStyle w:val="CM24"/>
        <w:ind w:firstLine="360"/>
        <w:jc w:val="both"/>
        <w:rPr>
          <w:rFonts w:ascii="Times New Roman" w:hAnsi="Times New Roman" w:cs="Times New Roman"/>
          <w:i/>
          <w:color w:val="FF0000"/>
        </w:rPr>
      </w:pPr>
      <w:r w:rsidRPr="004B56DD">
        <w:rPr>
          <w:rFonts w:ascii="Times New Roman" w:hAnsi="Times New Roman" w:cs="Times New Roman"/>
          <w:i/>
          <w:color w:val="FF0000"/>
        </w:rPr>
        <w:t xml:space="preserve">Vypsat požadavky na posuzované konstrukce vč. jejich legendy a normových hodnot, zejména: </w:t>
      </w:r>
    </w:p>
    <w:p w:rsidR="004B56DD" w:rsidRPr="004B56DD" w:rsidRDefault="004B56DD" w:rsidP="004B56DD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</w:rPr>
      </w:pPr>
      <w:r w:rsidRPr="004B56DD">
        <w:rPr>
          <w:rFonts w:ascii="Times New Roman" w:hAnsi="Times New Roman" w:cs="Times New Roman"/>
          <w:i/>
          <w:color w:val="FF0000"/>
        </w:rPr>
        <w:t>nejnižší vnitřní povrchová teplota konstrukce</w:t>
      </w:r>
      <w:r>
        <w:rPr>
          <w:rFonts w:ascii="Times New Roman" w:hAnsi="Times New Roman" w:cs="Times New Roman"/>
          <w:i/>
          <w:color w:val="FF0000"/>
        </w:rPr>
        <w:t>,</w:t>
      </w:r>
      <w:r w:rsidRPr="004B56DD">
        <w:rPr>
          <w:rFonts w:ascii="Times New Roman" w:hAnsi="Times New Roman" w:cs="Times New Roman"/>
          <w:i/>
          <w:color w:val="FF0000"/>
        </w:rPr>
        <w:t xml:space="preserve"> </w:t>
      </w:r>
    </w:p>
    <w:p w:rsidR="004B56DD" w:rsidRPr="004B56DD" w:rsidRDefault="004B56DD" w:rsidP="004B56DD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</w:rPr>
      </w:pPr>
      <w:r w:rsidRPr="004B56DD">
        <w:rPr>
          <w:rFonts w:ascii="Times New Roman" w:hAnsi="Times New Roman" w:cs="Times New Roman"/>
          <w:i/>
          <w:color w:val="FF0000"/>
        </w:rPr>
        <w:t>součinitel prostupu tepla</w:t>
      </w:r>
      <w:r>
        <w:rPr>
          <w:rFonts w:ascii="Times New Roman" w:hAnsi="Times New Roman" w:cs="Times New Roman"/>
          <w:i/>
          <w:color w:val="FF0000"/>
        </w:rPr>
        <w:t>,</w:t>
      </w:r>
      <w:r w:rsidRPr="004B56DD">
        <w:rPr>
          <w:rFonts w:ascii="Times New Roman" w:hAnsi="Times New Roman" w:cs="Times New Roman"/>
          <w:i/>
          <w:color w:val="FF0000"/>
        </w:rPr>
        <w:t xml:space="preserve"> </w:t>
      </w:r>
    </w:p>
    <w:p w:rsidR="004B56DD" w:rsidRPr="004B56DD" w:rsidRDefault="004B56DD" w:rsidP="004B56DD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</w:rPr>
      </w:pPr>
      <w:r w:rsidRPr="004B56DD">
        <w:rPr>
          <w:rFonts w:ascii="Times New Roman" w:hAnsi="Times New Roman" w:cs="Times New Roman"/>
          <w:i/>
          <w:color w:val="FF0000"/>
        </w:rPr>
        <w:t>průměrný součinitel prostupu tepla</w:t>
      </w:r>
      <w:r>
        <w:rPr>
          <w:rFonts w:ascii="Times New Roman" w:hAnsi="Times New Roman" w:cs="Times New Roman"/>
          <w:i/>
          <w:color w:val="FF0000"/>
        </w:rPr>
        <w:t>,</w:t>
      </w:r>
      <w:r w:rsidRPr="004B56DD">
        <w:rPr>
          <w:rFonts w:ascii="Times New Roman" w:hAnsi="Times New Roman" w:cs="Times New Roman"/>
          <w:i/>
          <w:color w:val="FF0000"/>
        </w:rPr>
        <w:t xml:space="preserve"> </w:t>
      </w:r>
    </w:p>
    <w:p w:rsidR="004B56DD" w:rsidRPr="004B56DD" w:rsidRDefault="004B56DD" w:rsidP="004B56DD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</w:rPr>
      </w:pPr>
      <w:r w:rsidRPr="004B56DD">
        <w:rPr>
          <w:rFonts w:ascii="Times New Roman" w:hAnsi="Times New Roman" w:cs="Times New Roman"/>
          <w:i/>
          <w:color w:val="FF0000"/>
        </w:rPr>
        <w:t>lineární a bodový činitel prostupu tepla</w:t>
      </w:r>
      <w:r>
        <w:rPr>
          <w:rFonts w:ascii="Times New Roman" w:hAnsi="Times New Roman" w:cs="Times New Roman"/>
          <w:i/>
          <w:color w:val="FF0000"/>
        </w:rPr>
        <w:t>,</w:t>
      </w:r>
      <w:r w:rsidRPr="004B56DD">
        <w:rPr>
          <w:rFonts w:ascii="Times New Roman" w:hAnsi="Times New Roman" w:cs="Times New Roman"/>
          <w:i/>
          <w:color w:val="FF0000"/>
        </w:rPr>
        <w:t xml:space="preserve"> </w:t>
      </w:r>
    </w:p>
    <w:p w:rsidR="004B56DD" w:rsidRPr="004B56DD" w:rsidRDefault="004B56DD" w:rsidP="004B56DD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</w:rPr>
      </w:pPr>
      <w:r w:rsidRPr="004B56DD">
        <w:rPr>
          <w:rFonts w:ascii="Times New Roman" w:hAnsi="Times New Roman" w:cs="Times New Roman"/>
          <w:i/>
          <w:color w:val="FF0000"/>
        </w:rPr>
        <w:t>pokles dotykové teploty podlahy</w:t>
      </w:r>
      <w:r>
        <w:rPr>
          <w:rFonts w:ascii="Times New Roman" w:hAnsi="Times New Roman" w:cs="Times New Roman"/>
          <w:i/>
          <w:color w:val="FF0000"/>
        </w:rPr>
        <w:t>,</w:t>
      </w:r>
      <w:r w:rsidRPr="004B56DD">
        <w:rPr>
          <w:rFonts w:ascii="Times New Roman" w:hAnsi="Times New Roman" w:cs="Times New Roman"/>
          <w:i/>
          <w:color w:val="FF0000"/>
        </w:rPr>
        <w:t xml:space="preserve"> </w:t>
      </w:r>
    </w:p>
    <w:p w:rsidR="004B56DD" w:rsidRPr="004B56DD" w:rsidRDefault="004B56DD" w:rsidP="004B56DD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</w:rPr>
      </w:pPr>
      <w:r w:rsidRPr="004B56DD">
        <w:rPr>
          <w:rFonts w:ascii="Times New Roman" w:hAnsi="Times New Roman" w:cs="Times New Roman"/>
          <w:i/>
          <w:color w:val="FF0000"/>
        </w:rPr>
        <w:t>zkondenzovaná vodní pára uvnitř konstrukce</w:t>
      </w:r>
      <w:r>
        <w:rPr>
          <w:rFonts w:ascii="Times New Roman" w:hAnsi="Times New Roman" w:cs="Times New Roman"/>
          <w:i/>
          <w:color w:val="FF0000"/>
        </w:rPr>
        <w:t>,</w:t>
      </w:r>
      <w:r w:rsidRPr="004B56DD">
        <w:rPr>
          <w:rFonts w:ascii="Times New Roman" w:hAnsi="Times New Roman" w:cs="Times New Roman"/>
          <w:i/>
          <w:color w:val="FF0000"/>
        </w:rPr>
        <w:t xml:space="preserve"> </w:t>
      </w:r>
    </w:p>
    <w:p w:rsidR="004B56DD" w:rsidRPr="004B56DD" w:rsidRDefault="004B56DD" w:rsidP="004B56DD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</w:rPr>
      </w:pPr>
      <w:r w:rsidRPr="004B56DD">
        <w:rPr>
          <w:rFonts w:ascii="Times New Roman" w:hAnsi="Times New Roman" w:cs="Times New Roman"/>
          <w:i/>
          <w:color w:val="FF0000"/>
        </w:rPr>
        <w:t>roční bilance kondenzace a vypařování vodní páry uvnitř konstrukce</w:t>
      </w:r>
      <w:r>
        <w:rPr>
          <w:rFonts w:ascii="Times New Roman" w:hAnsi="Times New Roman" w:cs="Times New Roman"/>
          <w:i/>
          <w:color w:val="FF0000"/>
        </w:rPr>
        <w:t>,</w:t>
      </w:r>
      <w:r w:rsidRPr="004B56DD">
        <w:rPr>
          <w:rFonts w:ascii="Times New Roman" w:hAnsi="Times New Roman" w:cs="Times New Roman"/>
          <w:i/>
          <w:color w:val="FF0000"/>
        </w:rPr>
        <w:t xml:space="preserve"> </w:t>
      </w:r>
    </w:p>
    <w:p w:rsidR="004B56DD" w:rsidRPr="004B56DD" w:rsidRDefault="004B56DD" w:rsidP="004B56DD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</w:rPr>
      </w:pPr>
      <w:r w:rsidRPr="004B56DD">
        <w:rPr>
          <w:rFonts w:ascii="Times New Roman" w:hAnsi="Times New Roman" w:cs="Times New Roman"/>
          <w:i/>
          <w:color w:val="FF0000"/>
        </w:rPr>
        <w:t>šíření vzduchu konstrukcí a budovou</w:t>
      </w:r>
      <w:r>
        <w:rPr>
          <w:rFonts w:ascii="Times New Roman" w:hAnsi="Times New Roman" w:cs="Times New Roman"/>
          <w:i/>
          <w:color w:val="FF0000"/>
        </w:rPr>
        <w:t>,</w:t>
      </w:r>
      <w:r w:rsidRPr="004B56DD">
        <w:rPr>
          <w:rFonts w:ascii="Times New Roman" w:hAnsi="Times New Roman" w:cs="Times New Roman"/>
          <w:i/>
          <w:color w:val="FF0000"/>
        </w:rPr>
        <w:t xml:space="preserve"> </w:t>
      </w:r>
    </w:p>
    <w:p w:rsidR="004B56DD" w:rsidRPr="004B56DD" w:rsidRDefault="004B56DD" w:rsidP="004B56DD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</w:rPr>
      </w:pPr>
      <w:r w:rsidRPr="004B56DD">
        <w:rPr>
          <w:rFonts w:ascii="Times New Roman" w:hAnsi="Times New Roman" w:cs="Times New Roman"/>
          <w:i/>
          <w:color w:val="FF0000"/>
        </w:rPr>
        <w:t>tepelná stabilita místnosti v letním období</w:t>
      </w:r>
      <w:r>
        <w:rPr>
          <w:rFonts w:ascii="Times New Roman" w:hAnsi="Times New Roman" w:cs="Times New Roman"/>
          <w:i/>
          <w:color w:val="FF0000"/>
        </w:rPr>
        <w:t>,</w:t>
      </w:r>
      <w:r w:rsidRPr="004B56DD">
        <w:rPr>
          <w:rFonts w:ascii="Times New Roman" w:hAnsi="Times New Roman" w:cs="Times New Roman"/>
          <w:i/>
          <w:color w:val="FF0000"/>
        </w:rPr>
        <w:t xml:space="preserve"> </w:t>
      </w:r>
    </w:p>
    <w:p w:rsidR="004B56DD" w:rsidRPr="004B56DD" w:rsidRDefault="004B56DD" w:rsidP="004B56DD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</w:rPr>
      </w:pPr>
      <w:r w:rsidRPr="004B56DD">
        <w:rPr>
          <w:rFonts w:ascii="Times New Roman" w:hAnsi="Times New Roman" w:cs="Times New Roman"/>
          <w:i/>
          <w:color w:val="FF0000"/>
        </w:rPr>
        <w:t>tepelná stabilita místnosti v zimním období</w:t>
      </w:r>
      <w:r>
        <w:rPr>
          <w:rFonts w:ascii="Times New Roman" w:hAnsi="Times New Roman" w:cs="Times New Roman"/>
          <w:i/>
          <w:color w:val="FF0000"/>
        </w:rPr>
        <w:t>.</w:t>
      </w:r>
      <w:r w:rsidRPr="004B56DD">
        <w:rPr>
          <w:rFonts w:ascii="Times New Roman" w:hAnsi="Times New Roman" w:cs="Times New Roman"/>
          <w:i/>
          <w:color w:val="FF0000"/>
        </w:rPr>
        <w:t xml:space="preserve"> </w:t>
      </w:r>
    </w:p>
    <w:p w:rsidR="004B56DD" w:rsidRPr="00014C28" w:rsidRDefault="004B56DD" w:rsidP="004B56DD">
      <w:pPr>
        <w:pStyle w:val="Default"/>
        <w:rPr>
          <w:rFonts w:ascii="Times New Roman" w:hAnsi="Times New Roman" w:cs="Times New Roman"/>
        </w:rPr>
      </w:pPr>
    </w:p>
    <w:p w:rsidR="004B56DD" w:rsidRPr="004B56DD" w:rsidRDefault="004B56DD" w:rsidP="004B56DD">
      <w:pPr>
        <w:pStyle w:val="Dokumentnadpis3"/>
        <w:tabs>
          <w:tab w:val="left" w:pos="284"/>
          <w:tab w:val="left" w:pos="426"/>
        </w:tabs>
        <w:spacing w:after="120" w:line="240" w:lineRule="auto"/>
        <w:contextualSpacing/>
        <w:jc w:val="both"/>
        <w:rPr>
          <w:rFonts w:ascii="Times New Roman" w:hAnsi="Times New Roman"/>
          <w:sz w:val="32"/>
        </w:rPr>
      </w:pPr>
      <w:r w:rsidRPr="004B56DD">
        <w:rPr>
          <w:rFonts w:ascii="Times New Roman" w:hAnsi="Times New Roman"/>
          <w:sz w:val="32"/>
        </w:rPr>
        <w:t>5.2</w:t>
      </w:r>
      <w:r>
        <w:rPr>
          <w:rFonts w:ascii="Times New Roman" w:hAnsi="Times New Roman"/>
          <w:sz w:val="32"/>
        </w:rPr>
        <w:t>   </w:t>
      </w:r>
      <w:r w:rsidRPr="004B56DD">
        <w:rPr>
          <w:rFonts w:ascii="Times New Roman" w:hAnsi="Times New Roman"/>
          <w:sz w:val="32"/>
        </w:rPr>
        <w:t xml:space="preserve">Technické údaje budovy z hlediska úspory energie </w:t>
      </w:r>
      <w:r>
        <w:rPr>
          <w:rFonts w:ascii="Times New Roman" w:hAnsi="Times New Roman"/>
          <w:sz w:val="32"/>
        </w:rPr>
        <w:br/>
        <w:t>        </w:t>
      </w:r>
      <w:r w:rsidRPr="004B56DD">
        <w:rPr>
          <w:rFonts w:ascii="Times New Roman" w:hAnsi="Times New Roman"/>
          <w:sz w:val="32"/>
        </w:rPr>
        <w:t xml:space="preserve">a ochrany tepla </w:t>
      </w:r>
    </w:p>
    <w:p w:rsidR="00014C28" w:rsidRPr="00014C28" w:rsidRDefault="00014C28" w:rsidP="00014C28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</w:rPr>
      </w:pPr>
      <w:r w:rsidRPr="00014C28">
        <w:rPr>
          <w:rFonts w:ascii="Times New Roman" w:hAnsi="Times New Roman" w:cs="Times New Roman"/>
          <w:i/>
          <w:color w:val="FF0000"/>
        </w:rPr>
        <w:lastRenderedPageBreak/>
        <w:t>geo</w:t>
      </w:r>
      <w:r>
        <w:rPr>
          <w:rFonts w:ascii="Times New Roman" w:hAnsi="Times New Roman" w:cs="Times New Roman"/>
          <w:i/>
          <w:color w:val="FF0000"/>
        </w:rPr>
        <w:t>metrické charakteristiky budovy,</w:t>
      </w:r>
    </w:p>
    <w:p w:rsidR="00014C28" w:rsidRPr="00014C28" w:rsidRDefault="00014C28" w:rsidP="00014C28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</w:rPr>
      </w:pPr>
      <w:r w:rsidRPr="00014C28">
        <w:rPr>
          <w:rFonts w:ascii="Times New Roman" w:hAnsi="Times New Roman" w:cs="Times New Roman"/>
          <w:i/>
          <w:color w:val="FF0000"/>
        </w:rPr>
        <w:t>charakteristika posuzovaných konstrukcí, vč. výplní otvorů – popsat všechny dotčené posuzované konstrukce vč</w:t>
      </w:r>
      <w:r>
        <w:rPr>
          <w:rFonts w:ascii="Times New Roman" w:hAnsi="Times New Roman" w:cs="Times New Roman"/>
          <w:i/>
          <w:color w:val="FF0000"/>
        </w:rPr>
        <w:t>. jejich skladeb.</w:t>
      </w:r>
    </w:p>
    <w:p w:rsidR="00014C28" w:rsidRPr="00014C28" w:rsidRDefault="00014C28" w:rsidP="00014C28">
      <w:pPr>
        <w:pStyle w:val="Default"/>
        <w:rPr>
          <w:rFonts w:ascii="Times New Roman" w:hAnsi="Times New Roman" w:cs="Times New Roman"/>
        </w:rPr>
      </w:pPr>
    </w:p>
    <w:p w:rsidR="00014C28" w:rsidRPr="00014C28" w:rsidRDefault="00014C28" w:rsidP="00014C28">
      <w:pPr>
        <w:pStyle w:val="CM28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7"/>
        </w:rPr>
      </w:pPr>
      <w:r w:rsidRPr="00014C28">
        <w:rPr>
          <w:rFonts w:ascii="Times New Roman" w:eastAsia="Times New Roman" w:hAnsi="Times New Roman" w:cs="Times New Roman"/>
          <w:b/>
          <w:bCs/>
          <w:sz w:val="32"/>
          <w:szCs w:val="27"/>
        </w:rPr>
        <w:t>5.3</w:t>
      </w:r>
      <w:r>
        <w:rPr>
          <w:rFonts w:ascii="Times New Roman" w:eastAsia="Times New Roman" w:hAnsi="Times New Roman" w:cs="Times New Roman"/>
          <w:b/>
          <w:bCs/>
          <w:sz w:val="32"/>
          <w:szCs w:val="27"/>
        </w:rPr>
        <w:t>   </w:t>
      </w:r>
      <w:r w:rsidRPr="00014C28">
        <w:rPr>
          <w:rFonts w:ascii="Times New Roman" w:eastAsia="Times New Roman" w:hAnsi="Times New Roman" w:cs="Times New Roman"/>
          <w:b/>
          <w:bCs/>
          <w:sz w:val="32"/>
          <w:szCs w:val="27"/>
        </w:rPr>
        <w:t xml:space="preserve">Údaje o splnění normativních požadavků </w:t>
      </w:r>
    </w:p>
    <w:p w:rsidR="00014C28" w:rsidRPr="00014C28" w:rsidRDefault="00014C28" w:rsidP="00014C28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</w:rPr>
      </w:pPr>
      <w:r w:rsidRPr="00014C28">
        <w:rPr>
          <w:rFonts w:ascii="Times New Roman" w:hAnsi="Times New Roman" w:cs="Times New Roman"/>
          <w:i/>
          <w:color w:val="FF0000"/>
        </w:rPr>
        <w:t>uvést pouze vypočtené hodnoty, normativní požadavky, vyhodnocení zda vyhoví nebo nevyhoví</w:t>
      </w:r>
      <w:r>
        <w:rPr>
          <w:rFonts w:ascii="Times New Roman" w:hAnsi="Times New Roman" w:cs="Times New Roman"/>
          <w:i/>
          <w:color w:val="FF0000"/>
        </w:rPr>
        <w:t>,</w:t>
      </w:r>
      <w:r w:rsidRPr="00014C28">
        <w:rPr>
          <w:rFonts w:ascii="Times New Roman" w:hAnsi="Times New Roman" w:cs="Times New Roman"/>
          <w:i/>
          <w:color w:val="FF0000"/>
        </w:rPr>
        <w:t xml:space="preserve"> </w:t>
      </w:r>
    </w:p>
    <w:p w:rsidR="00014C28" w:rsidRPr="00014C28" w:rsidRDefault="00014C28" w:rsidP="00014C28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</w:rPr>
      </w:pPr>
      <w:r w:rsidRPr="00014C28">
        <w:rPr>
          <w:rFonts w:ascii="Times New Roman" w:hAnsi="Times New Roman" w:cs="Times New Roman"/>
          <w:i/>
          <w:color w:val="FF0000"/>
        </w:rPr>
        <w:t>všechny výpočetní protokoly budou uvedeny v př</w:t>
      </w:r>
      <w:r>
        <w:rPr>
          <w:rFonts w:ascii="Times New Roman" w:hAnsi="Times New Roman" w:cs="Times New Roman"/>
          <w:i/>
          <w:color w:val="FF0000"/>
        </w:rPr>
        <w:t>íloze.</w:t>
      </w:r>
    </w:p>
    <w:p w:rsidR="00014C28" w:rsidRPr="00014C28" w:rsidRDefault="00014C28" w:rsidP="00014C28">
      <w:pPr>
        <w:pStyle w:val="Default"/>
        <w:rPr>
          <w:rFonts w:ascii="Times New Roman" w:hAnsi="Times New Roman" w:cs="Times New Roman"/>
        </w:rPr>
      </w:pPr>
    </w:p>
    <w:p w:rsidR="00014C28" w:rsidRPr="00014C28" w:rsidRDefault="00014C28" w:rsidP="00014C28">
      <w:pPr>
        <w:pStyle w:val="Dokumentnadpis3"/>
        <w:tabs>
          <w:tab w:val="left" w:pos="284"/>
          <w:tab w:val="left" w:pos="426"/>
        </w:tabs>
        <w:spacing w:line="360" w:lineRule="auto"/>
        <w:contextualSpacing/>
        <w:rPr>
          <w:rFonts w:ascii="Times New Roman" w:hAnsi="Times New Roman"/>
          <w:szCs w:val="24"/>
        </w:rPr>
      </w:pPr>
      <w:r w:rsidRPr="00014C28">
        <w:rPr>
          <w:rFonts w:ascii="Times New Roman" w:hAnsi="Times New Roman"/>
          <w:szCs w:val="24"/>
        </w:rPr>
        <w:t>5.3.1</w:t>
      </w:r>
      <w:r>
        <w:rPr>
          <w:rFonts w:ascii="Times New Roman" w:hAnsi="Times New Roman"/>
          <w:szCs w:val="24"/>
        </w:rPr>
        <w:t>   </w:t>
      </w:r>
      <w:r w:rsidRPr="00014C28">
        <w:rPr>
          <w:rFonts w:ascii="Times New Roman" w:hAnsi="Times New Roman"/>
          <w:szCs w:val="24"/>
        </w:rPr>
        <w:t xml:space="preserve">Šíření tepla konstrukcí a obálkou: </w:t>
      </w:r>
    </w:p>
    <w:p w:rsidR="00014C28" w:rsidRPr="00014C28" w:rsidRDefault="00014C28" w:rsidP="00014C28">
      <w:pPr>
        <w:pStyle w:val="Default"/>
        <w:spacing w:after="40"/>
        <w:rPr>
          <w:rFonts w:ascii="Times New Roman" w:hAnsi="Times New Roman" w:cs="Times New Roman"/>
        </w:rPr>
      </w:pPr>
      <w:r w:rsidRPr="00014C28">
        <w:rPr>
          <w:rFonts w:ascii="Times New Roman" w:hAnsi="Times New Roman" w:cs="Times New Roman"/>
        </w:rPr>
        <w:t>– nejnižší vnit</w:t>
      </w:r>
      <w:r w:rsidRPr="00014C28">
        <w:rPr>
          <w:rFonts w:ascii="Times-New-Roman" w:hAnsi="Times-New-Roman" w:cs="Times-New-Roman"/>
        </w:rPr>
        <w:t>ř</w:t>
      </w:r>
      <w:r w:rsidRPr="00014C28">
        <w:rPr>
          <w:rFonts w:ascii="Times New Roman" w:hAnsi="Times New Roman" w:cs="Times New Roman"/>
        </w:rPr>
        <w:t xml:space="preserve">ní povrchová teplota konstrukce a teplotní faktor </w:t>
      </w:r>
    </w:p>
    <w:p w:rsidR="00014C28" w:rsidRPr="00014C28" w:rsidRDefault="00014C28" w:rsidP="00014C28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</w:rPr>
      </w:pPr>
      <w:r w:rsidRPr="00014C28">
        <w:rPr>
          <w:rFonts w:ascii="Times New Roman" w:hAnsi="Times New Roman" w:cs="Times New Roman"/>
          <w:i/>
          <w:color w:val="FF0000"/>
        </w:rPr>
        <w:t xml:space="preserve">nejnižší povrchová teplota všech obalových konstrukcí v ploše + posouzení 2 kritických detailů </w:t>
      </w:r>
      <w:r>
        <w:rPr>
          <w:rFonts w:ascii="Times New Roman" w:hAnsi="Times New Roman" w:cs="Times New Roman"/>
          <w:i/>
          <w:color w:val="FF0000"/>
        </w:rPr>
        <w:t>ve 2D teplotním poli</w:t>
      </w:r>
    </w:p>
    <w:p w:rsidR="00014C28" w:rsidRPr="00014C28" w:rsidRDefault="00014C28" w:rsidP="00014C28">
      <w:pPr>
        <w:pStyle w:val="Default"/>
        <w:spacing w:after="40"/>
        <w:rPr>
          <w:rFonts w:ascii="Times New Roman" w:hAnsi="Times New Roman" w:cs="Times New Roman"/>
        </w:rPr>
      </w:pPr>
      <w:r w:rsidRPr="00014C28">
        <w:rPr>
          <w:rFonts w:ascii="Times New Roman" w:hAnsi="Times New Roman" w:cs="Times New Roman"/>
        </w:rPr>
        <w:t>– sou</w:t>
      </w:r>
      <w:r w:rsidRPr="00014C28">
        <w:rPr>
          <w:rFonts w:ascii="Times-New-Roman" w:hAnsi="Times-New-Roman" w:cs="Times-New-Roman"/>
        </w:rPr>
        <w:t>č</w:t>
      </w:r>
      <w:r w:rsidRPr="00014C28">
        <w:rPr>
          <w:rFonts w:ascii="Times New Roman" w:hAnsi="Times New Roman" w:cs="Times New Roman"/>
        </w:rPr>
        <w:t xml:space="preserve">initel prostupu tepla </w:t>
      </w:r>
      <w:r w:rsidRPr="00014C28">
        <w:rPr>
          <w:rFonts w:ascii="Times New Roman" w:hAnsi="Times New Roman" w:cs="Times New Roman"/>
          <w:i/>
        </w:rPr>
        <w:t>U</w:t>
      </w:r>
      <w:r w:rsidRPr="00014C28">
        <w:rPr>
          <w:rFonts w:ascii="Times New Roman" w:hAnsi="Times New Roman" w:cs="Times New Roman"/>
        </w:rPr>
        <w:t xml:space="preserve"> </w:t>
      </w:r>
    </w:p>
    <w:p w:rsidR="00014C28" w:rsidRPr="00014C28" w:rsidRDefault="00014C28" w:rsidP="00014C28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>v</w:t>
      </w:r>
      <w:r w:rsidRPr="00014C28">
        <w:rPr>
          <w:rFonts w:ascii="Times New Roman" w:hAnsi="Times New Roman" w:cs="Times New Roman"/>
          <w:i/>
          <w:color w:val="FF0000"/>
        </w:rPr>
        <w:t>ýpočet provést pro všechny obalové konstrukce a ostatní posuzované konstrukce, vč</w:t>
      </w:r>
      <w:r>
        <w:rPr>
          <w:rFonts w:ascii="Times New Roman" w:hAnsi="Times New Roman" w:cs="Times New Roman"/>
          <w:i/>
          <w:color w:val="FF0000"/>
        </w:rPr>
        <w:t>etně</w:t>
      </w:r>
      <w:r w:rsidRPr="00014C28">
        <w:rPr>
          <w:rFonts w:ascii="Times New Roman" w:hAnsi="Times New Roman" w:cs="Times New Roman"/>
          <w:i/>
          <w:color w:val="FF0000"/>
        </w:rPr>
        <w:t xml:space="preserve"> výplní otvorů </w:t>
      </w:r>
    </w:p>
    <w:p w:rsidR="00014C28" w:rsidRPr="00014C28" w:rsidRDefault="00014C28" w:rsidP="00014C28">
      <w:pPr>
        <w:pStyle w:val="Default"/>
        <w:rPr>
          <w:rFonts w:ascii="Times New Roman" w:hAnsi="Times New Roman" w:cs="Times New Roman"/>
        </w:rPr>
      </w:pPr>
      <w:r w:rsidRPr="00014C28">
        <w:rPr>
          <w:rFonts w:ascii="Times New Roman" w:hAnsi="Times New Roman" w:cs="Times New Roman"/>
        </w:rPr>
        <w:t xml:space="preserve">– pokles dotykové teploty podlahy </w:t>
      </w:r>
    </w:p>
    <w:p w:rsidR="00014C28" w:rsidRPr="00014C28" w:rsidRDefault="00014C28" w:rsidP="00014C28">
      <w:pPr>
        <w:pStyle w:val="Default"/>
        <w:rPr>
          <w:rFonts w:ascii="Times New Roman" w:hAnsi="Times New Roman" w:cs="Times New Roman"/>
        </w:rPr>
      </w:pPr>
    </w:p>
    <w:p w:rsidR="00014C28" w:rsidRPr="00014C28" w:rsidRDefault="00014C28" w:rsidP="00014C28">
      <w:pPr>
        <w:pStyle w:val="Dokumentnadpis3"/>
        <w:tabs>
          <w:tab w:val="left" w:pos="284"/>
          <w:tab w:val="left" w:pos="426"/>
        </w:tabs>
        <w:spacing w:line="360" w:lineRule="auto"/>
        <w:contextualSpacing/>
        <w:rPr>
          <w:rFonts w:ascii="Times New Roman" w:hAnsi="Times New Roman"/>
          <w:szCs w:val="24"/>
        </w:rPr>
      </w:pPr>
      <w:r w:rsidRPr="00014C28">
        <w:rPr>
          <w:rFonts w:ascii="Times New Roman" w:hAnsi="Times New Roman"/>
          <w:szCs w:val="24"/>
        </w:rPr>
        <w:t>5.3.2</w:t>
      </w:r>
      <w:r>
        <w:rPr>
          <w:rFonts w:ascii="Times New Roman" w:hAnsi="Times New Roman"/>
          <w:szCs w:val="24"/>
        </w:rPr>
        <w:t>   </w:t>
      </w:r>
      <w:r w:rsidRPr="00014C28">
        <w:rPr>
          <w:rFonts w:ascii="Times New Roman" w:hAnsi="Times New Roman"/>
          <w:szCs w:val="24"/>
        </w:rPr>
        <w:t xml:space="preserve">Šíření vlhkosti konstrukcí </w:t>
      </w:r>
    </w:p>
    <w:p w:rsidR="00014C28" w:rsidRPr="00014C28" w:rsidRDefault="00014C28" w:rsidP="00014C28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</w:rPr>
      </w:pPr>
      <w:r w:rsidRPr="00014C28">
        <w:rPr>
          <w:rFonts w:ascii="Times New Roman" w:hAnsi="Times New Roman" w:cs="Times New Roman"/>
          <w:i/>
          <w:color w:val="FF0000"/>
        </w:rPr>
        <w:t xml:space="preserve">posouzení všech tří požadavků </w:t>
      </w:r>
      <w:r>
        <w:rPr>
          <w:rFonts w:ascii="Times New Roman" w:hAnsi="Times New Roman" w:cs="Times New Roman"/>
          <w:i/>
          <w:color w:val="FF0000"/>
        </w:rPr>
        <w:t>u obalových konstrukcí</w:t>
      </w:r>
    </w:p>
    <w:p w:rsidR="00014C28" w:rsidRPr="00014C28" w:rsidRDefault="00014C28" w:rsidP="00014C28">
      <w:pPr>
        <w:pStyle w:val="Default"/>
        <w:rPr>
          <w:rFonts w:ascii="Times New Roman" w:hAnsi="Times New Roman" w:cs="Times New Roman"/>
        </w:rPr>
      </w:pPr>
      <w:r w:rsidRPr="00014C28">
        <w:rPr>
          <w:rFonts w:ascii="Times New Roman" w:hAnsi="Times New Roman" w:cs="Times New Roman"/>
        </w:rPr>
        <w:t xml:space="preserve">– zkondenzovaná vodní pára uvnitř konstrukce </w:t>
      </w:r>
    </w:p>
    <w:p w:rsidR="00014C28" w:rsidRPr="00014C28" w:rsidRDefault="00014C28" w:rsidP="00014C28">
      <w:pPr>
        <w:pStyle w:val="Default"/>
        <w:rPr>
          <w:rFonts w:ascii="Times New Roman" w:hAnsi="Times New Roman" w:cs="Times New Roman"/>
        </w:rPr>
      </w:pPr>
      <w:r w:rsidRPr="00014C28">
        <w:rPr>
          <w:rFonts w:ascii="Times New Roman" w:hAnsi="Times New Roman" w:cs="Times New Roman"/>
        </w:rPr>
        <w:t xml:space="preserve">– roční bilance zkondenzované a vypařené vodní páry </w:t>
      </w:r>
    </w:p>
    <w:p w:rsidR="00014C28" w:rsidRPr="00014C28" w:rsidRDefault="00014C28" w:rsidP="00014C28">
      <w:pPr>
        <w:pStyle w:val="Default"/>
        <w:rPr>
          <w:rFonts w:ascii="Times New Roman" w:hAnsi="Times New Roman" w:cs="Times New Roman"/>
        </w:rPr>
      </w:pPr>
      <w:r w:rsidRPr="00014C28">
        <w:rPr>
          <w:rFonts w:ascii="Times New Roman" w:hAnsi="Times New Roman" w:cs="Times New Roman"/>
        </w:rPr>
        <w:t xml:space="preserve">– posouzení, zda případná kondenzace ohrožuje funkci konstrukce </w:t>
      </w:r>
    </w:p>
    <w:p w:rsidR="004B56DD" w:rsidRPr="00014C28" w:rsidRDefault="004B56DD" w:rsidP="004B56DD">
      <w:pPr>
        <w:pStyle w:val="Default"/>
        <w:rPr>
          <w:rFonts w:ascii="Times New Roman" w:hAnsi="Times New Roman" w:cs="Times New Roman"/>
        </w:rPr>
      </w:pPr>
    </w:p>
    <w:p w:rsidR="00014C28" w:rsidRPr="00014C28" w:rsidRDefault="00014C28" w:rsidP="00014C28">
      <w:pPr>
        <w:pStyle w:val="Dokumentnadpis3"/>
        <w:tabs>
          <w:tab w:val="left" w:pos="284"/>
          <w:tab w:val="left" w:pos="426"/>
        </w:tabs>
        <w:spacing w:line="360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5.3.3   </w:t>
      </w:r>
      <w:r w:rsidRPr="00014C28">
        <w:rPr>
          <w:rFonts w:ascii="Times New Roman" w:hAnsi="Times New Roman"/>
          <w:szCs w:val="24"/>
        </w:rPr>
        <w:t>Tepelná stabilita místnosti</w:t>
      </w:r>
    </w:p>
    <w:p w:rsidR="004B56DD" w:rsidRPr="00014C28" w:rsidRDefault="00014C28" w:rsidP="00014C28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</w:rPr>
      </w:pPr>
      <w:r w:rsidRPr="00014C28">
        <w:rPr>
          <w:rFonts w:ascii="Times New Roman" w:hAnsi="Times New Roman" w:cs="Times New Roman"/>
          <w:i/>
          <w:color w:val="FF0000"/>
        </w:rPr>
        <w:t>posouzení nejméně jedné kritické místnosti na letní stabilitu a nejméně jedné kritické místnosti</w:t>
      </w:r>
      <w:r>
        <w:rPr>
          <w:rFonts w:ascii="Times New Roman" w:hAnsi="Times New Roman" w:cs="Times New Roman"/>
          <w:i/>
          <w:color w:val="FF0000"/>
        </w:rPr>
        <w:t xml:space="preserve"> </w:t>
      </w:r>
      <w:r w:rsidRPr="00014C28">
        <w:rPr>
          <w:rFonts w:ascii="Times New Roman" w:hAnsi="Times New Roman" w:cs="Times New Roman"/>
          <w:i/>
          <w:color w:val="FF0000"/>
        </w:rPr>
        <w:t>na zimní stabilitu</w:t>
      </w:r>
    </w:p>
    <w:p w:rsidR="004B56DD" w:rsidRDefault="004B56DD" w:rsidP="004B56DD">
      <w:pPr>
        <w:pStyle w:val="Default"/>
        <w:rPr>
          <w:rFonts w:ascii="Times New Roman" w:hAnsi="Times New Roman" w:cs="Times New Roman"/>
        </w:rPr>
      </w:pPr>
    </w:p>
    <w:p w:rsidR="00014C28" w:rsidRPr="00014C28" w:rsidRDefault="00014C28" w:rsidP="00014C28">
      <w:pPr>
        <w:pStyle w:val="CM28"/>
        <w:jc w:val="both"/>
        <w:rPr>
          <w:rFonts w:ascii="Times New Roman" w:eastAsia="Times New Roman" w:hAnsi="Times New Roman" w:cs="Times New Roman"/>
          <w:b/>
          <w:bCs/>
          <w:sz w:val="32"/>
          <w:szCs w:val="27"/>
        </w:rPr>
      </w:pPr>
      <w:r w:rsidRPr="00014C28">
        <w:rPr>
          <w:rFonts w:ascii="Times New Roman" w:eastAsia="Times New Roman" w:hAnsi="Times New Roman" w:cs="Times New Roman"/>
          <w:b/>
          <w:bCs/>
          <w:sz w:val="32"/>
          <w:szCs w:val="27"/>
        </w:rPr>
        <w:t>5.4</w:t>
      </w:r>
      <w:r>
        <w:rPr>
          <w:rFonts w:ascii="Times New Roman" w:eastAsia="Times New Roman" w:hAnsi="Times New Roman" w:cs="Times New Roman"/>
          <w:b/>
          <w:bCs/>
          <w:sz w:val="32"/>
          <w:szCs w:val="27"/>
        </w:rPr>
        <w:t>   </w:t>
      </w:r>
      <w:r w:rsidRPr="00014C28">
        <w:rPr>
          <w:rFonts w:ascii="Times New Roman" w:eastAsia="Times New Roman" w:hAnsi="Times New Roman" w:cs="Times New Roman"/>
          <w:b/>
          <w:bCs/>
          <w:sz w:val="32"/>
          <w:szCs w:val="27"/>
        </w:rPr>
        <w:t>Požadavky na ostatní profese a na koordinaci se stavební</w:t>
      </w:r>
      <w:r>
        <w:rPr>
          <w:rFonts w:ascii="Times New Roman" w:eastAsia="Times New Roman" w:hAnsi="Times New Roman" w:cs="Times New Roman"/>
          <w:b/>
          <w:bCs/>
          <w:sz w:val="32"/>
          <w:szCs w:val="27"/>
        </w:rPr>
        <w:br/>
        <w:t>        </w:t>
      </w:r>
      <w:r w:rsidRPr="00014C28">
        <w:rPr>
          <w:rFonts w:ascii="Times New Roman" w:eastAsia="Times New Roman" w:hAnsi="Times New Roman" w:cs="Times New Roman"/>
          <w:b/>
          <w:bCs/>
          <w:sz w:val="32"/>
          <w:szCs w:val="27"/>
        </w:rPr>
        <w:t>částí</w:t>
      </w:r>
    </w:p>
    <w:p w:rsidR="00014C28" w:rsidRPr="00014C28" w:rsidRDefault="00014C28" w:rsidP="00014C28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</w:rPr>
      </w:pPr>
      <w:r w:rsidRPr="00014C28">
        <w:rPr>
          <w:rFonts w:ascii="Times New Roman" w:hAnsi="Times New Roman" w:cs="Times New Roman"/>
          <w:i/>
          <w:color w:val="FF0000"/>
        </w:rPr>
        <w:t>zde např. u stability místnosti napsat, že je nutné ve stavební části navrhnout stínění, apod.</w:t>
      </w:r>
    </w:p>
    <w:p w:rsidR="00014C28" w:rsidRPr="00014C28" w:rsidRDefault="00014C28" w:rsidP="00014C28">
      <w:pPr>
        <w:pStyle w:val="Default"/>
        <w:rPr>
          <w:rFonts w:ascii="Times New Roman" w:hAnsi="Times New Roman" w:cs="Times New Roman"/>
        </w:rPr>
      </w:pPr>
    </w:p>
    <w:p w:rsidR="00014C28" w:rsidRPr="00014C28" w:rsidRDefault="00014C28" w:rsidP="00014C28">
      <w:pPr>
        <w:pStyle w:val="CM28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7"/>
        </w:rPr>
      </w:pPr>
      <w:r w:rsidRPr="00014C28">
        <w:rPr>
          <w:rFonts w:ascii="Times New Roman" w:eastAsia="Times New Roman" w:hAnsi="Times New Roman" w:cs="Times New Roman"/>
          <w:b/>
          <w:bCs/>
          <w:sz w:val="32"/>
          <w:szCs w:val="27"/>
        </w:rPr>
        <w:t>5.5</w:t>
      </w:r>
      <w:r>
        <w:rPr>
          <w:rFonts w:ascii="Times New Roman" w:eastAsia="Times New Roman" w:hAnsi="Times New Roman" w:cs="Times New Roman"/>
          <w:b/>
          <w:bCs/>
          <w:sz w:val="32"/>
          <w:szCs w:val="27"/>
        </w:rPr>
        <w:t>   </w:t>
      </w:r>
      <w:r w:rsidRPr="00014C28">
        <w:rPr>
          <w:rFonts w:ascii="Times New Roman" w:eastAsia="Times New Roman" w:hAnsi="Times New Roman" w:cs="Times New Roman"/>
          <w:b/>
          <w:bCs/>
          <w:sz w:val="32"/>
          <w:szCs w:val="27"/>
        </w:rPr>
        <w:t>Výpočet potřeb energie v objektu</w:t>
      </w:r>
    </w:p>
    <w:p w:rsidR="00014C28" w:rsidRPr="00014C28" w:rsidRDefault="00014C28" w:rsidP="00014C28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</w:rPr>
      </w:pPr>
      <w:r w:rsidRPr="00014C28">
        <w:rPr>
          <w:rFonts w:ascii="Times New Roman" w:hAnsi="Times New Roman" w:cs="Times New Roman"/>
          <w:i/>
          <w:color w:val="FF0000"/>
        </w:rPr>
        <w:t>provést pouze výpočet ztrát celé budovy a výpočet průměrného součinitele prostupu tepla</w:t>
      </w:r>
    </w:p>
    <w:p w:rsidR="00014C28" w:rsidRPr="00014C28" w:rsidRDefault="00014C28" w:rsidP="00014C28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</w:rPr>
      </w:pPr>
      <w:r w:rsidRPr="00014C28">
        <w:rPr>
          <w:rFonts w:ascii="Times New Roman" w:hAnsi="Times New Roman" w:cs="Times New Roman"/>
          <w:i/>
          <w:color w:val="FF0000"/>
        </w:rPr>
        <w:t>budovy a jeho vyhodnocení z hlediska požadavků Č</w:t>
      </w:r>
      <w:r>
        <w:rPr>
          <w:rFonts w:ascii="Times New Roman" w:hAnsi="Times New Roman" w:cs="Times New Roman"/>
          <w:i/>
          <w:color w:val="FF0000"/>
        </w:rPr>
        <w:t>SN</w:t>
      </w:r>
    </w:p>
    <w:p w:rsidR="00014C28" w:rsidRDefault="00014C28" w:rsidP="004B56DD">
      <w:pPr>
        <w:pStyle w:val="Default"/>
        <w:rPr>
          <w:rFonts w:ascii="Times New Roman" w:hAnsi="Times New Roman" w:cs="Times New Roman"/>
        </w:rPr>
      </w:pPr>
    </w:p>
    <w:p w:rsidR="00014C28" w:rsidRPr="00014C28" w:rsidRDefault="00014C28" w:rsidP="00014C28">
      <w:pPr>
        <w:pStyle w:val="Dokumentnadpis3"/>
        <w:tabs>
          <w:tab w:val="left" w:pos="284"/>
        </w:tabs>
        <w:spacing w:line="360" w:lineRule="auto"/>
        <w:contextualSpacing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6   </w:t>
      </w:r>
      <w:r w:rsidRPr="00014C28">
        <w:rPr>
          <w:rFonts w:ascii="Times New Roman" w:hAnsi="Times New Roman"/>
          <w:sz w:val="36"/>
        </w:rPr>
        <w:t>Posouzení z hlediska akustiky a vibrací</w:t>
      </w:r>
    </w:p>
    <w:p w:rsidR="00014C28" w:rsidRPr="00014C28" w:rsidRDefault="00014C28" w:rsidP="00014C28">
      <w:pPr>
        <w:pStyle w:val="CM28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7"/>
        </w:rPr>
        <w:t>6.1   </w:t>
      </w:r>
      <w:r w:rsidRPr="00014C28">
        <w:rPr>
          <w:rFonts w:ascii="Times New Roman" w:eastAsia="Times New Roman" w:hAnsi="Times New Roman" w:cs="Times New Roman"/>
          <w:b/>
          <w:bCs/>
          <w:sz w:val="32"/>
          <w:szCs w:val="27"/>
        </w:rPr>
        <w:t>Normativní požadavky</w:t>
      </w:r>
    </w:p>
    <w:p w:rsidR="00014C28" w:rsidRPr="00014C28" w:rsidRDefault="00014C28" w:rsidP="00014C28">
      <w:pPr>
        <w:pStyle w:val="CM24"/>
        <w:ind w:firstLine="360"/>
        <w:jc w:val="both"/>
        <w:rPr>
          <w:rFonts w:ascii="Times New Roman" w:hAnsi="Times New Roman" w:cs="Times New Roman"/>
          <w:i/>
          <w:color w:val="FF0000"/>
        </w:rPr>
      </w:pPr>
      <w:r w:rsidRPr="00014C28">
        <w:rPr>
          <w:rFonts w:ascii="Times New Roman" w:hAnsi="Times New Roman" w:cs="Times New Roman"/>
          <w:i/>
          <w:color w:val="FF0000"/>
        </w:rPr>
        <w:t>Vypsat z platné legislativy následující požadavky:</w:t>
      </w:r>
    </w:p>
    <w:p w:rsidR="00014C28" w:rsidRPr="00014C28" w:rsidRDefault="00014C28" w:rsidP="00014C28">
      <w:pPr>
        <w:pStyle w:val="CM24"/>
        <w:ind w:firstLine="360"/>
        <w:jc w:val="both"/>
        <w:rPr>
          <w:rFonts w:ascii="Times New Roman" w:hAnsi="Times New Roman" w:cs="Times New Roman"/>
          <w:i/>
          <w:color w:val="FF0000"/>
        </w:rPr>
      </w:pPr>
      <w:r w:rsidRPr="00014C28">
        <w:rPr>
          <w:rFonts w:ascii="Times New Roman" w:hAnsi="Times New Roman" w:cs="Times New Roman"/>
          <w:i/>
          <w:color w:val="FF0000"/>
        </w:rPr>
        <w:lastRenderedPageBreak/>
        <w:t>Urbanistická akustika:</w:t>
      </w:r>
    </w:p>
    <w:p w:rsidR="00014C28" w:rsidRPr="00014C28" w:rsidRDefault="00014C28" w:rsidP="00014C28">
      <w:pPr>
        <w:pStyle w:val="CM24"/>
        <w:numPr>
          <w:ilvl w:val="0"/>
          <w:numId w:val="1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i/>
          <w:color w:val="FF0000"/>
        </w:rPr>
      </w:pPr>
      <w:r w:rsidRPr="00014C28">
        <w:rPr>
          <w:rFonts w:ascii="Times New Roman" w:hAnsi="Times New Roman" w:cs="Times New Roman"/>
          <w:i/>
          <w:color w:val="FF0000"/>
        </w:rPr>
        <w:t>hygienické limity hluku v chráněných vnitřních prostorech staveb</w:t>
      </w:r>
    </w:p>
    <w:p w:rsidR="00014C28" w:rsidRPr="00014C28" w:rsidRDefault="00014C28" w:rsidP="00014C28">
      <w:pPr>
        <w:pStyle w:val="CM24"/>
        <w:numPr>
          <w:ilvl w:val="0"/>
          <w:numId w:val="1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i/>
          <w:color w:val="FF0000"/>
        </w:rPr>
      </w:pPr>
      <w:r w:rsidRPr="00014C28">
        <w:rPr>
          <w:rFonts w:ascii="Times New Roman" w:hAnsi="Times New Roman" w:cs="Times New Roman"/>
          <w:i/>
          <w:color w:val="FF0000"/>
        </w:rPr>
        <w:t>hygienické limity hluku v chráněných venkovních prostorech staveb a v chráněném venkovním</w:t>
      </w:r>
      <w:r>
        <w:rPr>
          <w:rFonts w:ascii="Times New Roman" w:hAnsi="Times New Roman" w:cs="Times New Roman"/>
          <w:i/>
          <w:color w:val="FF0000"/>
        </w:rPr>
        <w:t xml:space="preserve"> </w:t>
      </w:r>
      <w:r w:rsidRPr="00014C28">
        <w:rPr>
          <w:rFonts w:ascii="Times New Roman" w:hAnsi="Times New Roman" w:cs="Times New Roman"/>
          <w:i/>
          <w:color w:val="FF0000"/>
        </w:rPr>
        <w:t>prostoru</w:t>
      </w:r>
    </w:p>
    <w:p w:rsidR="00014C28" w:rsidRDefault="00014C28" w:rsidP="00014C28">
      <w:pPr>
        <w:pStyle w:val="CM24"/>
        <w:ind w:firstLine="360"/>
        <w:jc w:val="both"/>
        <w:rPr>
          <w:rFonts w:ascii="Times New Roman" w:hAnsi="Times New Roman" w:cs="Times New Roman"/>
          <w:i/>
          <w:color w:val="FF0000"/>
        </w:rPr>
      </w:pPr>
    </w:p>
    <w:p w:rsidR="00014C28" w:rsidRPr="00014C28" w:rsidRDefault="00014C28" w:rsidP="00014C28">
      <w:pPr>
        <w:pStyle w:val="CM24"/>
        <w:ind w:firstLine="360"/>
        <w:jc w:val="both"/>
        <w:rPr>
          <w:rFonts w:ascii="Times New Roman" w:hAnsi="Times New Roman" w:cs="Times New Roman"/>
          <w:i/>
          <w:color w:val="FF0000"/>
        </w:rPr>
      </w:pPr>
      <w:r w:rsidRPr="00014C28">
        <w:rPr>
          <w:rFonts w:ascii="Times New Roman" w:hAnsi="Times New Roman" w:cs="Times New Roman"/>
          <w:i/>
          <w:color w:val="FF0000"/>
        </w:rPr>
        <w:t>Akustika stavebních konstrukcí:</w:t>
      </w:r>
    </w:p>
    <w:p w:rsidR="00014C28" w:rsidRPr="00014C28" w:rsidRDefault="00014C28" w:rsidP="00014C28">
      <w:pPr>
        <w:pStyle w:val="CM24"/>
        <w:numPr>
          <w:ilvl w:val="0"/>
          <w:numId w:val="1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i/>
          <w:color w:val="FF0000"/>
        </w:rPr>
      </w:pPr>
      <w:r w:rsidRPr="00014C28">
        <w:rPr>
          <w:rFonts w:ascii="Times New Roman" w:hAnsi="Times New Roman" w:cs="Times New Roman"/>
          <w:i/>
          <w:color w:val="FF0000"/>
        </w:rPr>
        <w:t xml:space="preserve">požadavky na </w:t>
      </w:r>
      <w:proofErr w:type="spellStart"/>
      <w:r w:rsidRPr="00014C28">
        <w:rPr>
          <w:rFonts w:ascii="Times New Roman" w:hAnsi="Times New Roman" w:cs="Times New Roman"/>
          <w:i/>
          <w:color w:val="FF0000"/>
        </w:rPr>
        <w:t>zvukoizolační</w:t>
      </w:r>
      <w:proofErr w:type="spellEnd"/>
      <w:r w:rsidRPr="00014C28">
        <w:rPr>
          <w:rFonts w:ascii="Times New Roman" w:hAnsi="Times New Roman" w:cs="Times New Roman"/>
          <w:i/>
          <w:color w:val="FF0000"/>
        </w:rPr>
        <w:t xml:space="preserve"> vlastnosti mezi místnostmi</w:t>
      </w:r>
    </w:p>
    <w:p w:rsidR="00014C28" w:rsidRPr="00014C28" w:rsidRDefault="00014C28" w:rsidP="00014C28">
      <w:pPr>
        <w:pStyle w:val="CM24"/>
        <w:numPr>
          <w:ilvl w:val="0"/>
          <w:numId w:val="1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i/>
          <w:color w:val="FF0000"/>
        </w:rPr>
      </w:pPr>
      <w:r w:rsidRPr="00014C28">
        <w:rPr>
          <w:rFonts w:ascii="Times New Roman" w:hAnsi="Times New Roman" w:cs="Times New Roman"/>
          <w:i/>
          <w:color w:val="FF0000"/>
        </w:rPr>
        <w:t xml:space="preserve">požadavky na </w:t>
      </w:r>
      <w:proofErr w:type="spellStart"/>
      <w:r w:rsidRPr="00014C28">
        <w:rPr>
          <w:rFonts w:ascii="Times New Roman" w:hAnsi="Times New Roman" w:cs="Times New Roman"/>
          <w:i/>
          <w:color w:val="FF0000"/>
        </w:rPr>
        <w:t>zvukoizolační</w:t>
      </w:r>
      <w:proofErr w:type="spellEnd"/>
      <w:r w:rsidRPr="00014C28">
        <w:rPr>
          <w:rFonts w:ascii="Times New Roman" w:hAnsi="Times New Roman" w:cs="Times New Roman"/>
          <w:i/>
          <w:color w:val="FF0000"/>
        </w:rPr>
        <w:t xml:space="preserve"> vlastnosti obvodových plášťů a jejich částí</w:t>
      </w:r>
    </w:p>
    <w:p w:rsidR="00014C28" w:rsidRDefault="00014C28" w:rsidP="00014C28">
      <w:pPr>
        <w:pStyle w:val="CM24"/>
        <w:ind w:firstLine="360"/>
        <w:jc w:val="both"/>
        <w:rPr>
          <w:rFonts w:ascii="Times New Roman" w:hAnsi="Times New Roman" w:cs="Times New Roman"/>
          <w:i/>
          <w:color w:val="FF0000"/>
        </w:rPr>
      </w:pPr>
    </w:p>
    <w:p w:rsidR="00014C28" w:rsidRPr="00014C28" w:rsidRDefault="00014C28" w:rsidP="00014C28">
      <w:pPr>
        <w:pStyle w:val="CM24"/>
        <w:ind w:firstLine="360"/>
        <w:jc w:val="both"/>
        <w:rPr>
          <w:rFonts w:ascii="Times New Roman" w:hAnsi="Times New Roman" w:cs="Times New Roman"/>
          <w:i/>
          <w:color w:val="FF0000"/>
        </w:rPr>
      </w:pPr>
      <w:r w:rsidRPr="00014C28">
        <w:rPr>
          <w:rFonts w:ascii="Times New Roman" w:hAnsi="Times New Roman" w:cs="Times New Roman"/>
          <w:i/>
          <w:color w:val="FF0000"/>
        </w:rPr>
        <w:t>Prostorová akustik</w:t>
      </w:r>
      <w:r>
        <w:rPr>
          <w:rFonts w:ascii="Times New Roman" w:hAnsi="Times New Roman" w:cs="Times New Roman"/>
          <w:i/>
          <w:color w:val="FF0000"/>
        </w:rPr>
        <w:t>a</w:t>
      </w:r>
    </w:p>
    <w:p w:rsidR="00014C28" w:rsidRPr="00014C28" w:rsidRDefault="00014C28" w:rsidP="00014C28">
      <w:pPr>
        <w:pStyle w:val="CM24"/>
        <w:numPr>
          <w:ilvl w:val="0"/>
          <w:numId w:val="1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i/>
          <w:color w:val="FF0000"/>
        </w:rPr>
      </w:pPr>
      <w:r w:rsidRPr="00014C28">
        <w:rPr>
          <w:rFonts w:ascii="Times New Roman" w:hAnsi="Times New Roman" w:cs="Times New Roman"/>
          <w:i/>
          <w:color w:val="FF0000"/>
        </w:rPr>
        <w:t>požadavky na prostorovou akustiku – tvarové a objemové řešení, doba dozvuku</w:t>
      </w:r>
    </w:p>
    <w:p w:rsidR="00014C28" w:rsidRPr="00014C28" w:rsidRDefault="00014C28" w:rsidP="00014C28">
      <w:pPr>
        <w:pStyle w:val="CM24"/>
        <w:numPr>
          <w:ilvl w:val="0"/>
          <w:numId w:val="1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i/>
          <w:color w:val="FF0000"/>
        </w:rPr>
      </w:pPr>
      <w:r w:rsidRPr="00014C28">
        <w:rPr>
          <w:rFonts w:ascii="Times New Roman" w:hAnsi="Times New Roman" w:cs="Times New Roman"/>
          <w:i/>
          <w:color w:val="FF0000"/>
        </w:rPr>
        <w:t>požadavky na dobu dozvuku místností dle platné ČSN 73 0525 – 27</w:t>
      </w:r>
    </w:p>
    <w:p w:rsidR="00014C28" w:rsidRDefault="00014C28" w:rsidP="004B56DD">
      <w:pPr>
        <w:pStyle w:val="Default"/>
        <w:rPr>
          <w:rFonts w:ascii="Times New Roman" w:hAnsi="Times New Roman" w:cs="Times New Roman"/>
        </w:rPr>
      </w:pPr>
    </w:p>
    <w:p w:rsidR="00014C28" w:rsidRPr="00014C28" w:rsidRDefault="00014C28" w:rsidP="00014C28">
      <w:pPr>
        <w:pStyle w:val="CM28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7"/>
        </w:rPr>
      </w:pPr>
      <w:r w:rsidRPr="00014C28">
        <w:rPr>
          <w:rFonts w:ascii="Times New Roman" w:eastAsia="Times New Roman" w:hAnsi="Times New Roman" w:cs="Times New Roman"/>
          <w:b/>
          <w:bCs/>
          <w:sz w:val="32"/>
          <w:szCs w:val="27"/>
        </w:rPr>
        <w:t>6.2</w:t>
      </w:r>
      <w:r>
        <w:rPr>
          <w:rFonts w:ascii="Times New Roman" w:eastAsia="Times New Roman" w:hAnsi="Times New Roman" w:cs="Times New Roman"/>
          <w:b/>
          <w:bCs/>
          <w:sz w:val="32"/>
          <w:szCs w:val="27"/>
        </w:rPr>
        <w:t>   </w:t>
      </w:r>
      <w:r w:rsidRPr="00014C28">
        <w:rPr>
          <w:rFonts w:ascii="Times New Roman" w:eastAsia="Times New Roman" w:hAnsi="Times New Roman" w:cs="Times New Roman"/>
          <w:b/>
          <w:bCs/>
          <w:sz w:val="32"/>
          <w:szCs w:val="27"/>
        </w:rPr>
        <w:t>Technické údaje budovy z hlediska akustiky a vibrací</w:t>
      </w:r>
    </w:p>
    <w:p w:rsidR="00014C28" w:rsidRPr="00014C28" w:rsidRDefault="00014C28" w:rsidP="00014C28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</w:rPr>
      </w:pPr>
      <w:r w:rsidRPr="00014C28">
        <w:rPr>
          <w:rFonts w:ascii="Times New Roman" w:hAnsi="Times New Roman" w:cs="Times New Roman"/>
          <w:i/>
          <w:color w:val="FF0000"/>
        </w:rPr>
        <w:t>charakteristika posuzovaných konstrukcí, vč. výplní otvorů – popsat všechny dotčené posuzované konstrukce vč. jejich skladeb s údaji potřebnými pro stanovení akustických</w:t>
      </w:r>
      <w:r>
        <w:rPr>
          <w:rFonts w:ascii="Times New Roman" w:hAnsi="Times New Roman" w:cs="Times New Roman"/>
          <w:i/>
          <w:color w:val="FF0000"/>
        </w:rPr>
        <w:t xml:space="preserve"> </w:t>
      </w:r>
      <w:r w:rsidRPr="00014C28">
        <w:rPr>
          <w:rFonts w:ascii="Times New Roman" w:hAnsi="Times New Roman" w:cs="Times New Roman"/>
          <w:i/>
          <w:color w:val="FF0000"/>
        </w:rPr>
        <w:t>vlastnosti konstrukcí</w:t>
      </w:r>
    </w:p>
    <w:p w:rsidR="00014C28" w:rsidRDefault="00014C28" w:rsidP="00014C28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</w:rPr>
      </w:pPr>
      <w:r w:rsidRPr="00014C28">
        <w:rPr>
          <w:rFonts w:ascii="Times New Roman" w:hAnsi="Times New Roman" w:cs="Times New Roman"/>
          <w:i/>
          <w:color w:val="FF0000"/>
        </w:rPr>
        <w:t>vypsat zdroje hluku a vibrací v budově (výtahy, jednotky VZT, apod.), případně popsat</w:t>
      </w:r>
      <w:r>
        <w:rPr>
          <w:rFonts w:ascii="Times New Roman" w:hAnsi="Times New Roman" w:cs="Times New Roman"/>
          <w:i/>
          <w:color w:val="FF0000"/>
        </w:rPr>
        <w:t xml:space="preserve"> </w:t>
      </w:r>
      <w:r w:rsidRPr="00014C28">
        <w:rPr>
          <w:rFonts w:ascii="Times New Roman" w:hAnsi="Times New Roman" w:cs="Times New Roman"/>
          <w:i/>
          <w:color w:val="FF0000"/>
        </w:rPr>
        <w:t>způsob jejich instalace v</w:t>
      </w:r>
      <w:r>
        <w:rPr>
          <w:rFonts w:ascii="Times New Roman" w:hAnsi="Times New Roman" w:cs="Times New Roman"/>
          <w:i/>
          <w:color w:val="FF0000"/>
        </w:rPr>
        <w:t> </w:t>
      </w:r>
      <w:r w:rsidRPr="00014C28">
        <w:rPr>
          <w:rFonts w:ascii="Times New Roman" w:hAnsi="Times New Roman" w:cs="Times New Roman"/>
          <w:i/>
          <w:color w:val="FF0000"/>
        </w:rPr>
        <w:t>objektu</w:t>
      </w:r>
    </w:p>
    <w:p w:rsidR="00014C28" w:rsidRDefault="00014C28" w:rsidP="00014C28">
      <w:pPr>
        <w:pStyle w:val="Default"/>
        <w:rPr>
          <w:rFonts w:ascii="Times New Roman" w:hAnsi="Times New Roman" w:cs="Times New Roman"/>
        </w:rPr>
      </w:pPr>
    </w:p>
    <w:p w:rsidR="00014C28" w:rsidRPr="00014C28" w:rsidRDefault="00014C28" w:rsidP="00014C28">
      <w:pPr>
        <w:pStyle w:val="CM28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7"/>
        </w:rPr>
        <w:t>6.3   </w:t>
      </w:r>
      <w:r w:rsidRPr="00014C28">
        <w:rPr>
          <w:rFonts w:ascii="Times New Roman" w:eastAsia="Times New Roman" w:hAnsi="Times New Roman" w:cs="Times New Roman"/>
          <w:b/>
          <w:bCs/>
          <w:sz w:val="32"/>
          <w:szCs w:val="27"/>
        </w:rPr>
        <w:t>Vyhodnocení jednotlivých oblastí</w:t>
      </w:r>
    </w:p>
    <w:p w:rsidR="00014C28" w:rsidRPr="00014C28" w:rsidRDefault="00014C28" w:rsidP="00014C28">
      <w:pPr>
        <w:pStyle w:val="CM24"/>
        <w:ind w:firstLine="360"/>
        <w:jc w:val="both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>U</w:t>
      </w:r>
      <w:r w:rsidRPr="00014C28">
        <w:rPr>
          <w:rFonts w:ascii="Times New Roman" w:hAnsi="Times New Roman" w:cs="Times New Roman"/>
          <w:i/>
          <w:color w:val="FF0000"/>
        </w:rPr>
        <w:t>vést pouze vypočtené hodnoty, normativní požadavky vyhodnocení zda vyhoví nebo nevyhoví.</w:t>
      </w:r>
    </w:p>
    <w:p w:rsidR="00014C28" w:rsidRPr="00014C28" w:rsidRDefault="00014C28" w:rsidP="00014C28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</w:rPr>
      </w:pPr>
      <w:r w:rsidRPr="00014C28">
        <w:rPr>
          <w:rFonts w:ascii="Times New Roman" w:hAnsi="Times New Roman" w:cs="Times New Roman"/>
          <w:i/>
          <w:color w:val="FF0000"/>
        </w:rPr>
        <w:t>všechny případné výpočetní protokoly budou uvedeny v příloze.</w:t>
      </w:r>
    </w:p>
    <w:p w:rsidR="00014C28" w:rsidRPr="00014C28" w:rsidRDefault="00014C28" w:rsidP="00014C28">
      <w:pPr>
        <w:pStyle w:val="CM24"/>
        <w:ind w:firstLine="360"/>
        <w:jc w:val="both"/>
        <w:rPr>
          <w:rFonts w:ascii="Times New Roman" w:hAnsi="Times New Roman" w:cs="Times New Roman"/>
          <w:i/>
          <w:color w:val="FF0000"/>
        </w:rPr>
      </w:pPr>
      <w:r w:rsidRPr="00014C28">
        <w:rPr>
          <w:rFonts w:ascii="Times New Roman" w:hAnsi="Times New Roman" w:cs="Times New Roman"/>
          <w:i/>
          <w:color w:val="FF0000"/>
        </w:rPr>
        <w:t>Do zprávy doplnit</w:t>
      </w:r>
    </w:p>
    <w:p w:rsidR="00014C28" w:rsidRPr="00014C28" w:rsidRDefault="00014C28" w:rsidP="00014C28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</w:rPr>
      </w:pPr>
      <w:r w:rsidRPr="00014C28">
        <w:rPr>
          <w:rFonts w:ascii="Times New Roman" w:hAnsi="Times New Roman" w:cs="Times New Roman"/>
          <w:i/>
          <w:color w:val="FF0000"/>
        </w:rPr>
        <w:t>rozhodnout o umístění objektu v lokalitě s ohledem na hluk v chráněném venkovním prostoru a chráněném venkovním prostoru stavby dle požadavků stanovených v NV č. 272/2011. Sb. (využít dostupné podklady z l</w:t>
      </w:r>
      <w:r>
        <w:rPr>
          <w:rFonts w:ascii="Times New Roman" w:hAnsi="Times New Roman" w:cs="Times New Roman"/>
          <w:i/>
          <w:color w:val="FF0000"/>
        </w:rPr>
        <w:t>okality, dostupné hlukové mapy)</w:t>
      </w:r>
    </w:p>
    <w:p w:rsidR="00014C28" w:rsidRPr="00992987" w:rsidRDefault="00014C28" w:rsidP="00014C28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</w:rPr>
      </w:pPr>
      <w:r w:rsidRPr="00992987">
        <w:rPr>
          <w:rFonts w:ascii="Times New Roman" w:hAnsi="Times New Roman" w:cs="Times New Roman"/>
          <w:i/>
          <w:color w:val="FF0000"/>
        </w:rPr>
        <w:t xml:space="preserve">ověřit požadované </w:t>
      </w:r>
      <w:proofErr w:type="spellStart"/>
      <w:r w:rsidRPr="00992987">
        <w:rPr>
          <w:rFonts w:ascii="Times New Roman" w:hAnsi="Times New Roman" w:cs="Times New Roman"/>
          <w:i/>
          <w:color w:val="FF0000"/>
        </w:rPr>
        <w:t>zvukoizolační</w:t>
      </w:r>
      <w:proofErr w:type="spellEnd"/>
      <w:r w:rsidRPr="00992987">
        <w:rPr>
          <w:rFonts w:ascii="Times New Roman" w:hAnsi="Times New Roman" w:cs="Times New Roman"/>
          <w:i/>
          <w:color w:val="FF0000"/>
        </w:rPr>
        <w:t xml:space="preserve"> vlastnosti konstrukcí a obvodových plášťů na základě dostupných podkladů výrobců materiálů (technické listy budou součástí posouzení)</w:t>
      </w:r>
      <w:r w:rsidR="00992987" w:rsidRPr="00992987">
        <w:rPr>
          <w:rFonts w:ascii="Times New Roman" w:hAnsi="Times New Roman" w:cs="Times New Roman"/>
          <w:i/>
          <w:color w:val="FF0000"/>
        </w:rPr>
        <w:t xml:space="preserve"> </w:t>
      </w:r>
      <w:r w:rsidRPr="00992987">
        <w:rPr>
          <w:rFonts w:ascii="Times New Roman" w:hAnsi="Times New Roman" w:cs="Times New Roman"/>
          <w:i/>
          <w:color w:val="FF0000"/>
        </w:rPr>
        <w:t>– provést u všech konstrukcí, na</w:t>
      </w:r>
      <w:r w:rsidR="00992987">
        <w:rPr>
          <w:rFonts w:ascii="Times New Roman" w:hAnsi="Times New Roman" w:cs="Times New Roman"/>
          <w:i/>
          <w:color w:val="FF0000"/>
        </w:rPr>
        <w:t xml:space="preserve"> které jsou kladeny požadavky</w:t>
      </w:r>
    </w:p>
    <w:p w:rsidR="00014C28" w:rsidRPr="00992987" w:rsidRDefault="00992987" w:rsidP="00992987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</w:rPr>
      </w:pPr>
      <w:r w:rsidRPr="00992987">
        <w:rPr>
          <w:rFonts w:ascii="Times New Roman" w:hAnsi="Times New Roman" w:cs="Times New Roman"/>
          <w:i/>
          <w:color w:val="FF0000"/>
        </w:rPr>
        <w:t>p</w:t>
      </w:r>
      <w:r w:rsidR="00014C28" w:rsidRPr="00992987">
        <w:rPr>
          <w:rFonts w:ascii="Times New Roman" w:hAnsi="Times New Roman" w:cs="Times New Roman"/>
          <w:i/>
          <w:color w:val="FF0000"/>
        </w:rPr>
        <w:t xml:space="preserve">okud je legislativou stanoveno, tak ověřit požadovanou dobu dozvuku místností </w:t>
      </w:r>
      <w:r w:rsidRPr="00992987">
        <w:rPr>
          <w:rFonts w:ascii="Times New Roman" w:hAnsi="Times New Roman" w:cs="Times New Roman"/>
          <w:i/>
          <w:color w:val="FF0000"/>
        </w:rPr>
        <w:t xml:space="preserve">podle </w:t>
      </w:r>
      <w:r w:rsidR="00014C28" w:rsidRPr="00992987">
        <w:rPr>
          <w:rFonts w:ascii="Times New Roman" w:hAnsi="Times New Roman" w:cs="Times New Roman"/>
          <w:i/>
          <w:color w:val="FF0000"/>
        </w:rPr>
        <w:t>platných norem ČSN 73 0525-27 a ČSN ISO 12354-6 – provést u jedné vybrané místnosti</w:t>
      </w:r>
    </w:p>
    <w:p w:rsidR="00014C28" w:rsidRDefault="00014C28" w:rsidP="004B56DD">
      <w:pPr>
        <w:pStyle w:val="Default"/>
        <w:rPr>
          <w:rFonts w:ascii="Times New Roman" w:hAnsi="Times New Roman" w:cs="Times New Roman"/>
        </w:rPr>
      </w:pPr>
    </w:p>
    <w:p w:rsidR="00992987" w:rsidRPr="00992987" w:rsidRDefault="00992987" w:rsidP="00992987">
      <w:pPr>
        <w:pStyle w:val="Dokumentnadpis3"/>
        <w:tabs>
          <w:tab w:val="left" w:pos="284"/>
        </w:tabs>
        <w:spacing w:line="360" w:lineRule="auto"/>
        <w:contextualSpacing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7   </w:t>
      </w:r>
      <w:r w:rsidRPr="00992987">
        <w:rPr>
          <w:rFonts w:ascii="Times New Roman" w:hAnsi="Times New Roman"/>
          <w:sz w:val="36"/>
        </w:rPr>
        <w:t>Posouzení z hlediska osvětlení a oslunění</w:t>
      </w:r>
    </w:p>
    <w:p w:rsidR="00014C28" w:rsidRPr="00992987" w:rsidRDefault="00992987" w:rsidP="00992987">
      <w:pPr>
        <w:pStyle w:val="CM28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7"/>
        </w:rPr>
      </w:pPr>
      <w:r w:rsidRPr="00992987">
        <w:rPr>
          <w:rFonts w:ascii="Times New Roman" w:eastAsia="Times New Roman" w:hAnsi="Times New Roman" w:cs="Times New Roman"/>
          <w:b/>
          <w:bCs/>
          <w:sz w:val="32"/>
          <w:szCs w:val="27"/>
        </w:rPr>
        <w:t>7.1</w:t>
      </w:r>
      <w:r>
        <w:rPr>
          <w:rFonts w:ascii="Times New Roman" w:eastAsia="Times New Roman" w:hAnsi="Times New Roman" w:cs="Times New Roman"/>
          <w:b/>
          <w:bCs/>
          <w:sz w:val="32"/>
          <w:szCs w:val="27"/>
        </w:rPr>
        <w:t>   </w:t>
      </w:r>
      <w:r w:rsidRPr="00992987">
        <w:rPr>
          <w:rFonts w:ascii="Times New Roman" w:eastAsia="Times New Roman" w:hAnsi="Times New Roman" w:cs="Times New Roman"/>
          <w:b/>
          <w:bCs/>
          <w:sz w:val="32"/>
          <w:szCs w:val="27"/>
        </w:rPr>
        <w:t>Normativní požadavky</w:t>
      </w:r>
    </w:p>
    <w:p w:rsidR="00992987" w:rsidRPr="00992987" w:rsidRDefault="00992987" w:rsidP="00992987">
      <w:pPr>
        <w:pStyle w:val="CM24"/>
        <w:ind w:firstLine="360"/>
        <w:jc w:val="both"/>
        <w:rPr>
          <w:rFonts w:ascii="Times New Roman" w:hAnsi="Times New Roman" w:cs="Times New Roman"/>
          <w:i/>
          <w:color w:val="FF0000"/>
        </w:rPr>
      </w:pPr>
      <w:r w:rsidRPr="00992987">
        <w:rPr>
          <w:rFonts w:ascii="Times New Roman" w:hAnsi="Times New Roman" w:cs="Times New Roman"/>
          <w:i/>
          <w:color w:val="FF0000"/>
        </w:rPr>
        <w:t>Vypsat požadavky:</w:t>
      </w:r>
    </w:p>
    <w:p w:rsidR="00992987" w:rsidRPr="00992987" w:rsidRDefault="00992987" w:rsidP="00992987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</w:rPr>
      </w:pPr>
      <w:r w:rsidRPr="00992987">
        <w:rPr>
          <w:rFonts w:ascii="Times New Roman" w:hAnsi="Times New Roman" w:cs="Times New Roman"/>
          <w:i/>
          <w:color w:val="FF0000"/>
        </w:rPr>
        <w:t>z hlediska denního osvětlení na jednotlivé druhy místností v objektu</w:t>
      </w:r>
    </w:p>
    <w:p w:rsidR="00014C28" w:rsidRDefault="00992987" w:rsidP="00992987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</w:rPr>
      </w:pPr>
      <w:r w:rsidRPr="00992987">
        <w:rPr>
          <w:rFonts w:ascii="Times New Roman" w:hAnsi="Times New Roman" w:cs="Times New Roman"/>
          <w:i/>
          <w:color w:val="FF0000"/>
        </w:rPr>
        <w:t>z hlediska proslunění a oslunění, pokud existují</w:t>
      </w:r>
    </w:p>
    <w:p w:rsidR="00992987" w:rsidRPr="00992987" w:rsidRDefault="00992987" w:rsidP="00992987">
      <w:pPr>
        <w:pStyle w:val="Default"/>
        <w:rPr>
          <w:rFonts w:ascii="Times New Roman" w:eastAsia="Times New Roman" w:hAnsi="Times New Roman" w:cs="Times New Roman"/>
          <w:b/>
          <w:bCs/>
          <w:color w:val="auto"/>
          <w:sz w:val="32"/>
          <w:szCs w:val="27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eastAsia="Times New Roman" w:hAnsi="Times New Roman" w:cs="Times New Roman"/>
          <w:b/>
          <w:bCs/>
          <w:sz w:val="32"/>
          <w:szCs w:val="27"/>
        </w:rPr>
        <w:lastRenderedPageBreak/>
        <w:t>7.2   </w:t>
      </w:r>
      <w:r w:rsidRPr="00992987">
        <w:rPr>
          <w:rFonts w:ascii="Times New Roman" w:eastAsia="Times New Roman" w:hAnsi="Times New Roman" w:cs="Times New Roman"/>
          <w:b/>
          <w:bCs/>
          <w:color w:val="auto"/>
          <w:sz w:val="32"/>
          <w:szCs w:val="27"/>
        </w:rPr>
        <w:t>Technické údaje budovy z hlediska osvětlení a oslunění</w:t>
      </w:r>
    </w:p>
    <w:p w:rsidR="00992987" w:rsidRPr="00992987" w:rsidRDefault="00992987" w:rsidP="00992987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</w:rPr>
      </w:pPr>
      <w:r w:rsidRPr="00992987">
        <w:rPr>
          <w:rFonts w:ascii="Times New Roman" w:hAnsi="Times New Roman" w:cs="Times New Roman"/>
          <w:i/>
          <w:color w:val="FF0000"/>
        </w:rPr>
        <w:t>· umístění, orientace, okolí, apod.</w:t>
      </w:r>
    </w:p>
    <w:p w:rsidR="00992987" w:rsidRDefault="00992987" w:rsidP="00992987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</w:rPr>
      </w:pPr>
      <w:r w:rsidRPr="00992987">
        <w:rPr>
          <w:rFonts w:ascii="Times New Roman" w:hAnsi="Times New Roman" w:cs="Times New Roman"/>
          <w:i/>
          <w:color w:val="FF0000"/>
        </w:rPr>
        <w:t>· charakteristika výplní otvorů</w:t>
      </w:r>
    </w:p>
    <w:p w:rsidR="00992987" w:rsidRDefault="00992987" w:rsidP="00992987">
      <w:pPr>
        <w:pStyle w:val="Default"/>
        <w:rPr>
          <w:rFonts w:ascii="Times New Roman" w:hAnsi="Times New Roman" w:cs="Times New Roman"/>
        </w:rPr>
      </w:pPr>
    </w:p>
    <w:p w:rsidR="00992987" w:rsidRPr="00992987" w:rsidRDefault="00992987" w:rsidP="00992987">
      <w:pPr>
        <w:pStyle w:val="CM28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7"/>
        </w:rPr>
        <w:t>7.3   </w:t>
      </w:r>
      <w:r w:rsidRPr="00992987">
        <w:rPr>
          <w:rFonts w:ascii="Times New Roman" w:eastAsia="Times New Roman" w:hAnsi="Times New Roman" w:cs="Times New Roman"/>
          <w:b/>
          <w:bCs/>
          <w:sz w:val="32"/>
          <w:szCs w:val="27"/>
        </w:rPr>
        <w:t>Vyhodnocení jednotlivých oblastí</w:t>
      </w:r>
    </w:p>
    <w:p w:rsidR="00992987" w:rsidRDefault="00992987" w:rsidP="009929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7.3.1 doba proslun</w:t>
      </w:r>
      <w:r>
        <w:rPr>
          <w:rFonts w:ascii="TimesNewRoman,Bold" w:eastAsiaTheme="minorHAnsi" w:hAnsi="TimesNewRoman,Bold" w:cs="TimesNewRoman,Bold"/>
          <w:b/>
          <w:bCs/>
          <w:color w:val="000000"/>
          <w:sz w:val="24"/>
          <w:szCs w:val="24"/>
          <w:lang w:eastAsia="en-US"/>
        </w:rPr>
        <w:t>ě</w:t>
      </w: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ní u bytových staveb a u pobytových prostor</w:t>
      </w:r>
    </w:p>
    <w:p w:rsidR="00992987" w:rsidRDefault="00992987" w:rsidP="00992987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>z</w:t>
      </w:r>
      <w:r w:rsidRPr="00992987">
        <w:rPr>
          <w:rFonts w:ascii="Times New Roman" w:hAnsi="Times New Roman" w:cs="Times New Roman"/>
          <w:i/>
          <w:color w:val="FF0000"/>
        </w:rPr>
        <w:t>hodnotit, zda je nutné posuzovat nebo ne. V případě, že ano, tak provést posouzení u kritické</w:t>
      </w:r>
      <w:r>
        <w:rPr>
          <w:rFonts w:ascii="Times New Roman" w:hAnsi="Times New Roman" w:cs="Times New Roman"/>
          <w:i/>
          <w:color w:val="FF0000"/>
        </w:rPr>
        <w:t xml:space="preserve"> bytové jednotky</w:t>
      </w:r>
    </w:p>
    <w:p w:rsidR="00992987" w:rsidRDefault="00992987" w:rsidP="00992987">
      <w:pPr>
        <w:pStyle w:val="Default"/>
        <w:rPr>
          <w:rFonts w:ascii="Times New Roman" w:hAnsi="Times New Roman" w:cs="Times New Roman"/>
        </w:rPr>
      </w:pPr>
    </w:p>
    <w:p w:rsidR="00992987" w:rsidRDefault="00992987" w:rsidP="009929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7.3.2 vyhodnocení provozu budovy dle požadavk</w:t>
      </w:r>
      <w:r>
        <w:rPr>
          <w:rFonts w:ascii="TimesNewRoman,Bold" w:eastAsiaTheme="minorHAnsi" w:hAnsi="TimesNewRoman,Bold" w:cs="TimesNewRoman,Bold"/>
          <w:b/>
          <w:bCs/>
          <w:color w:val="000000"/>
          <w:sz w:val="24"/>
          <w:szCs w:val="24"/>
          <w:lang w:eastAsia="en-US"/>
        </w:rPr>
        <w:t xml:space="preserve">ů </w:t>
      </w: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na denní osv</w:t>
      </w:r>
      <w:r>
        <w:rPr>
          <w:rFonts w:ascii="TimesNewRoman,Bold" w:eastAsiaTheme="minorHAnsi" w:hAnsi="TimesNewRoman,Bold" w:cs="TimesNewRoman,Bold"/>
          <w:b/>
          <w:bCs/>
          <w:color w:val="000000"/>
          <w:sz w:val="24"/>
          <w:szCs w:val="24"/>
          <w:lang w:eastAsia="en-US"/>
        </w:rPr>
        <w:t>ě</w:t>
      </w: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tlení podle t</w:t>
      </w:r>
      <w:r>
        <w:rPr>
          <w:rFonts w:ascii="TimesNewRoman,Bold" w:eastAsiaTheme="minorHAnsi" w:hAnsi="TimesNewRoman,Bold" w:cs="TimesNewRoman,Bold"/>
          <w:b/>
          <w:bCs/>
          <w:color w:val="000000"/>
          <w:sz w:val="24"/>
          <w:szCs w:val="24"/>
          <w:lang w:eastAsia="en-US"/>
        </w:rPr>
        <w:t>ř</w:t>
      </w: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ídy</w:t>
      </w:r>
    </w:p>
    <w:p w:rsidR="00992987" w:rsidRDefault="00992987" w:rsidP="009929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zrakových </w:t>
      </w:r>
      <w:r>
        <w:rPr>
          <w:rFonts w:ascii="TimesNewRoman,Bold" w:eastAsiaTheme="minorHAnsi" w:hAnsi="TimesNewRoman,Bold" w:cs="TimesNewRoman,Bold"/>
          <w:b/>
          <w:bCs/>
          <w:color w:val="000000"/>
          <w:sz w:val="24"/>
          <w:szCs w:val="24"/>
          <w:lang w:eastAsia="en-US"/>
        </w:rPr>
        <w:t>č</w:t>
      </w: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inností</w:t>
      </w:r>
    </w:p>
    <w:p w:rsidR="00992987" w:rsidRPr="00992987" w:rsidRDefault="00992987" w:rsidP="00992987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</w:rPr>
      </w:pPr>
      <w:r w:rsidRPr="00992987">
        <w:rPr>
          <w:rFonts w:ascii="Times New Roman" w:hAnsi="Times New Roman" w:cs="Times New Roman"/>
          <w:i/>
          <w:color w:val="FF0000"/>
        </w:rPr>
        <w:t>zhodnotit, zda je nutné posuzovat nebo ne. V případě, že ano, tak provést posouzení alespoň na</w:t>
      </w:r>
      <w:r>
        <w:rPr>
          <w:rFonts w:ascii="Times New Roman" w:hAnsi="Times New Roman" w:cs="Times New Roman"/>
          <w:i/>
          <w:color w:val="FF0000"/>
        </w:rPr>
        <w:t xml:space="preserve"> </w:t>
      </w:r>
      <w:r w:rsidRPr="00992987">
        <w:rPr>
          <w:rFonts w:ascii="Times New Roman" w:hAnsi="Times New Roman" w:cs="Times New Roman"/>
          <w:i/>
          <w:color w:val="FF0000"/>
        </w:rPr>
        <w:t>jednu místnost</w:t>
      </w:r>
      <w:r>
        <w:rPr>
          <w:rFonts w:ascii="Times New Roman" w:hAnsi="Times New Roman" w:cs="Times New Roman"/>
          <w:i/>
          <w:color w:val="FF0000"/>
        </w:rPr>
        <w:t xml:space="preserve"> a</w:t>
      </w:r>
      <w:r w:rsidRPr="00992987">
        <w:rPr>
          <w:rFonts w:ascii="Times New Roman" w:hAnsi="Times New Roman" w:cs="Times New Roman"/>
          <w:i/>
          <w:color w:val="FF0000"/>
        </w:rPr>
        <w:t xml:space="preserve"> </w:t>
      </w:r>
      <w:r>
        <w:rPr>
          <w:rFonts w:ascii="Times New Roman" w:hAnsi="Times New Roman" w:cs="Times New Roman"/>
          <w:i/>
          <w:color w:val="FF0000"/>
        </w:rPr>
        <w:t>v</w:t>
      </w:r>
      <w:r w:rsidRPr="00992987">
        <w:rPr>
          <w:rFonts w:ascii="Times New Roman" w:hAnsi="Times New Roman" w:cs="Times New Roman"/>
          <w:i/>
          <w:color w:val="FF0000"/>
        </w:rPr>
        <w:t>ybrat kritickou místnost</w:t>
      </w:r>
    </w:p>
    <w:p w:rsidR="00992987" w:rsidRPr="00992987" w:rsidRDefault="00992987" w:rsidP="00992987">
      <w:pPr>
        <w:pStyle w:val="Default"/>
        <w:rPr>
          <w:rFonts w:ascii="Times New Roman" w:hAnsi="Times New Roman" w:cs="Times New Roman"/>
        </w:rPr>
      </w:pPr>
      <w:r w:rsidRPr="00992987">
        <w:rPr>
          <w:rFonts w:ascii="Times New Roman" w:hAnsi="Times New Roman" w:cs="Times New Roman"/>
        </w:rPr>
        <w:t>– vyhodnocení činitele denní osvě</w:t>
      </w:r>
      <w:r>
        <w:rPr>
          <w:rFonts w:ascii="Times New Roman" w:hAnsi="Times New Roman" w:cs="Times New Roman"/>
        </w:rPr>
        <w:t>tlenosti (dle využití prostoru)</w:t>
      </w:r>
    </w:p>
    <w:p w:rsidR="00992987" w:rsidRPr="00992987" w:rsidRDefault="00992987" w:rsidP="00992987">
      <w:pPr>
        <w:pStyle w:val="Default"/>
        <w:rPr>
          <w:rFonts w:ascii="Times New Roman" w:hAnsi="Times New Roman" w:cs="Times New Roman"/>
        </w:rPr>
      </w:pPr>
      <w:r w:rsidRPr="00992987">
        <w:rPr>
          <w:rFonts w:ascii="Times New Roman" w:hAnsi="Times New Roman" w:cs="Times New Roman"/>
        </w:rPr>
        <w:t>– rovnoměrnost denního osvě</w:t>
      </w:r>
      <w:r>
        <w:rPr>
          <w:rFonts w:ascii="Times New Roman" w:hAnsi="Times New Roman" w:cs="Times New Roman"/>
        </w:rPr>
        <w:t>tlení (dle využití prostoru)</w:t>
      </w:r>
    </w:p>
    <w:p w:rsidR="00992987" w:rsidRDefault="00992987" w:rsidP="00992987">
      <w:pPr>
        <w:pStyle w:val="Default"/>
        <w:rPr>
          <w:rFonts w:ascii="Times New Roman" w:hAnsi="Times New Roman" w:cs="Times New Roman"/>
        </w:rPr>
      </w:pPr>
    </w:p>
    <w:p w:rsidR="00992987" w:rsidRDefault="00992987" w:rsidP="009929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7.3.3 vyhodnocení vlivu stín</w:t>
      </w:r>
      <w:r>
        <w:rPr>
          <w:rFonts w:ascii="TimesNewRoman,Bold" w:eastAsiaTheme="minorHAnsi" w:hAnsi="TimesNewRoman,Bold" w:cs="TimesNewRoman,Bold"/>
          <w:b/>
          <w:bCs/>
          <w:color w:val="000000"/>
          <w:sz w:val="24"/>
          <w:szCs w:val="24"/>
          <w:lang w:eastAsia="en-US"/>
        </w:rPr>
        <w:t>ě</w:t>
      </w: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ní navrhované budovy na okolí dle požadavk</w:t>
      </w:r>
      <w:r>
        <w:rPr>
          <w:rFonts w:ascii="TimesNewRoman,Bold" w:eastAsiaTheme="minorHAnsi" w:hAnsi="TimesNewRoman,Bold" w:cs="TimesNewRoman,Bold"/>
          <w:b/>
          <w:bCs/>
          <w:color w:val="000000"/>
          <w:sz w:val="24"/>
          <w:szCs w:val="24"/>
          <w:lang w:eastAsia="en-US"/>
        </w:rPr>
        <w:t xml:space="preserve">ů </w:t>
      </w: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na denní</w:t>
      </w:r>
    </w:p>
    <w:p w:rsidR="00992987" w:rsidRDefault="00992987" w:rsidP="009929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osv</w:t>
      </w:r>
      <w:r>
        <w:rPr>
          <w:rFonts w:ascii="TimesNewRoman,Bold" w:eastAsiaTheme="minorHAnsi" w:hAnsi="TimesNewRoman,Bold" w:cs="TimesNewRoman,Bold"/>
          <w:b/>
          <w:bCs/>
          <w:color w:val="000000"/>
          <w:sz w:val="24"/>
          <w:szCs w:val="24"/>
          <w:lang w:eastAsia="en-US"/>
        </w:rPr>
        <w:t>ě</w:t>
      </w: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tlení podle kategorie území</w:t>
      </w:r>
    </w:p>
    <w:p w:rsidR="00992987" w:rsidRPr="00992987" w:rsidRDefault="00992987" w:rsidP="00992987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</w:rPr>
      </w:pPr>
      <w:r w:rsidRPr="00992987">
        <w:rPr>
          <w:rFonts w:ascii="Times New Roman" w:hAnsi="Times New Roman" w:cs="Times New Roman"/>
          <w:i/>
          <w:color w:val="FF0000"/>
        </w:rPr>
        <w:t>zhodnotit, zda dochází k zastínění některé z okolních budov</w:t>
      </w:r>
      <w:r>
        <w:rPr>
          <w:rFonts w:ascii="Times New Roman" w:hAnsi="Times New Roman" w:cs="Times New Roman"/>
          <w:i/>
          <w:color w:val="FF0000"/>
        </w:rPr>
        <w:t>;</w:t>
      </w:r>
      <w:r w:rsidRPr="00992987">
        <w:rPr>
          <w:rFonts w:ascii="Times New Roman" w:hAnsi="Times New Roman" w:cs="Times New Roman"/>
          <w:i/>
          <w:color w:val="FF0000"/>
        </w:rPr>
        <w:t xml:space="preserve"> V případě, že ano, tak posoudit podle činitele denní osvětlenosti v bodě na fasádě v rovině zasklení a to na základě platných předpisů</w:t>
      </w:r>
    </w:p>
    <w:p w:rsidR="00992987" w:rsidRDefault="00992987" w:rsidP="00992987">
      <w:pPr>
        <w:pStyle w:val="Default"/>
        <w:rPr>
          <w:rFonts w:ascii="Times New Roman" w:hAnsi="Times New Roman" w:cs="Times New Roman"/>
        </w:rPr>
      </w:pPr>
    </w:p>
    <w:p w:rsidR="00992987" w:rsidRPr="00992987" w:rsidRDefault="00992987" w:rsidP="00992987">
      <w:pPr>
        <w:pStyle w:val="Dokumentnadpis3"/>
        <w:tabs>
          <w:tab w:val="left" w:pos="284"/>
        </w:tabs>
        <w:spacing w:line="360" w:lineRule="auto"/>
        <w:contextualSpacing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8   </w:t>
      </w:r>
      <w:r w:rsidRPr="00992987">
        <w:rPr>
          <w:rFonts w:ascii="Times New Roman" w:hAnsi="Times New Roman"/>
          <w:sz w:val="36"/>
        </w:rPr>
        <w:t>Identifikace zpracovatele</w:t>
      </w:r>
    </w:p>
    <w:p w:rsidR="00992987" w:rsidRPr="00992987" w:rsidRDefault="00992987" w:rsidP="00992987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</w:rPr>
      </w:pPr>
      <w:r w:rsidRPr="00992987">
        <w:rPr>
          <w:rFonts w:ascii="Times New Roman" w:hAnsi="Times New Roman" w:cs="Times New Roman"/>
          <w:i/>
          <w:color w:val="FF0000"/>
        </w:rPr>
        <w:t>datum</w:t>
      </w:r>
    </w:p>
    <w:p w:rsidR="00992987" w:rsidRPr="00992987" w:rsidRDefault="00992987" w:rsidP="00992987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</w:rPr>
      </w:pPr>
      <w:r w:rsidRPr="00992987">
        <w:rPr>
          <w:rFonts w:ascii="Times New Roman" w:hAnsi="Times New Roman" w:cs="Times New Roman"/>
          <w:i/>
          <w:color w:val="FF0000"/>
        </w:rPr>
        <w:t>jméno</w:t>
      </w:r>
    </w:p>
    <w:p w:rsidR="00014C28" w:rsidRDefault="00992987" w:rsidP="00992987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</w:rPr>
      </w:pPr>
      <w:r w:rsidRPr="00992987">
        <w:rPr>
          <w:rFonts w:ascii="Times New Roman" w:hAnsi="Times New Roman" w:cs="Times New Roman"/>
          <w:i/>
          <w:color w:val="FF0000"/>
        </w:rPr>
        <w:t>podpis</w:t>
      </w:r>
    </w:p>
    <w:p w:rsidR="00992987" w:rsidRDefault="00992987" w:rsidP="00992987">
      <w:pPr>
        <w:pStyle w:val="Default"/>
        <w:rPr>
          <w:rFonts w:ascii="Times New Roman" w:hAnsi="Times New Roman" w:cs="Times New Roman"/>
        </w:rPr>
      </w:pPr>
    </w:p>
    <w:p w:rsidR="00992987" w:rsidRPr="00992987" w:rsidRDefault="00992987" w:rsidP="00992987">
      <w:pPr>
        <w:pStyle w:val="Dokumentnadpis3"/>
        <w:tabs>
          <w:tab w:val="left" w:pos="284"/>
        </w:tabs>
        <w:spacing w:line="360" w:lineRule="auto"/>
        <w:contextualSpacing/>
        <w:rPr>
          <w:rFonts w:ascii="Times New Roman" w:hAnsi="Times New Roman"/>
          <w:sz w:val="36"/>
        </w:rPr>
      </w:pPr>
      <w:r w:rsidRPr="00992987">
        <w:rPr>
          <w:rFonts w:ascii="Times New Roman" w:hAnsi="Times New Roman"/>
          <w:sz w:val="36"/>
        </w:rPr>
        <w:t>9</w:t>
      </w:r>
      <w:r>
        <w:rPr>
          <w:rFonts w:ascii="Times New Roman" w:hAnsi="Times New Roman"/>
          <w:sz w:val="36"/>
        </w:rPr>
        <w:t>   </w:t>
      </w:r>
      <w:r w:rsidRPr="00992987">
        <w:rPr>
          <w:rFonts w:ascii="Times New Roman" w:hAnsi="Times New Roman"/>
          <w:sz w:val="36"/>
        </w:rPr>
        <w:t>Přílohy</w:t>
      </w:r>
    </w:p>
    <w:p w:rsidR="00992987" w:rsidRPr="00992987" w:rsidRDefault="00992987" w:rsidP="00992987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</w:rPr>
      </w:pPr>
      <w:r w:rsidRPr="00992987">
        <w:rPr>
          <w:rFonts w:ascii="Times New Roman" w:hAnsi="Times New Roman" w:cs="Times New Roman"/>
          <w:i/>
          <w:color w:val="FF0000"/>
        </w:rPr>
        <w:t>schéma objektu – půdorysy, řezy, situace, …</w:t>
      </w:r>
    </w:p>
    <w:p w:rsidR="00992987" w:rsidRPr="00992987" w:rsidRDefault="00992987" w:rsidP="00992987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</w:rPr>
      </w:pPr>
      <w:r w:rsidRPr="00992987">
        <w:rPr>
          <w:rFonts w:ascii="Times New Roman" w:hAnsi="Times New Roman" w:cs="Times New Roman"/>
          <w:i/>
          <w:color w:val="FF0000"/>
        </w:rPr>
        <w:t>veškeré výpočtové protokoly, grafy</w:t>
      </w:r>
    </w:p>
    <w:p w:rsidR="00014C28" w:rsidRPr="00992987" w:rsidRDefault="00992987" w:rsidP="00992987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</w:rPr>
      </w:pPr>
      <w:r w:rsidRPr="00992987">
        <w:rPr>
          <w:rFonts w:ascii="Times New Roman" w:hAnsi="Times New Roman" w:cs="Times New Roman"/>
          <w:i/>
          <w:color w:val="FF0000"/>
        </w:rPr>
        <w:t xml:space="preserve">energetický štítek obálky budovy z hodnot </w:t>
      </w:r>
      <w:proofErr w:type="spellStart"/>
      <w:r w:rsidRPr="00992987">
        <w:rPr>
          <w:rFonts w:ascii="Times New Roman" w:hAnsi="Times New Roman" w:cs="Times New Roman"/>
          <w:i/>
          <w:color w:val="FF0000"/>
        </w:rPr>
        <w:t>U</w:t>
      </w:r>
      <w:r w:rsidRPr="00992987">
        <w:rPr>
          <w:rFonts w:ascii="Times New Roman" w:hAnsi="Times New Roman" w:cs="Times New Roman"/>
          <w:i/>
          <w:color w:val="FF0000"/>
          <w:vertAlign w:val="subscript"/>
        </w:rPr>
        <w:t>em</w:t>
      </w:r>
      <w:proofErr w:type="spellEnd"/>
    </w:p>
    <w:sectPr w:rsidR="00014C28" w:rsidRPr="00992987" w:rsidSect="004B56DD">
      <w:pgSz w:w="11906" w:h="16838"/>
      <w:pgMar w:top="1701" w:right="1418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,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-New-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891AB1C"/>
    <w:multiLevelType w:val="hybridMultilevel"/>
    <w:tmpl w:val="785C7A1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DADBD5"/>
    <w:multiLevelType w:val="hybridMultilevel"/>
    <w:tmpl w:val="F6BE81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C238180"/>
    <w:multiLevelType w:val="hybridMultilevel"/>
    <w:tmpl w:val="6F676EC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AC944C6"/>
    <w:multiLevelType w:val="hybridMultilevel"/>
    <w:tmpl w:val="069942B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FD0694E"/>
    <w:multiLevelType w:val="multilevel"/>
    <w:tmpl w:val="3ACC280A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55AE998"/>
    <w:multiLevelType w:val="hybridMultilevel"/>
    <w:tmpl w:val="B42955F6"/>
    <w:lvl w:ilvl="0" w:tplc="FFFFFFFF">
      <w:start w:val="1"/>
      <w:numFmt w:val="decim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0D748FA"/>
    <w:multiLevelType w:val="hybridMultilevel"/>
    <w:tmpl w:val="06E861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80F028">
      <w:numFmt w:val="bullet"/>
      <w:lvlText w:val="•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DD"/>
    <w:rsid w:val="00014C28"/>
    <w:rsid w:val="004B56DD"/>
    <w:rsid w:val="005940C5"/>
    <w:rsid w:val="007E7AC5"/>
    <w:rsid w:val="0099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56DD"/>
    <w:rPr>
      <w:rFonts w:eastAsiaTheme="minorEastAsia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B56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B56DD"/>
    <w:pPr>
      <w:widowControl w:val="0"/>
      <w:autoSpaceDE w:val="0"/>
      <w:autoSpaceDN w:val="0"/>
      <w:adjustRightInd w:val="0"/>
      <w:spacing w:after="0" w:line="240" w:lineRule="auto"/>
    </w:pPr>
    <w:rPr>
      <w:rFonts w:ascii="Calibri,Bold" w:eastAsiaTheme="minorEastAsia" w:hAnsi="Calibri,Bold" w:cs="Calibri,Bold"/>
      <w:color w:val="000000"/>
      <w:sz w:val="24"/>
      <w:szCs w:val="24"/>
      <w:lang w:eastAsia="cs-CZ"/>
    </w:rPr>
  </w:style>
  <w:style w:type="paragraph" w:customStyle="1" w:styleId="CM24">
    <w:name w:val="CM24"/>
    <w:basedOn w:val="Default"/>
    <w:next w:val="Default"/>
    <w:uiPriority w:val="99"/>
    <w:rsid w:val="004B56DD"/>
    <w:rPr>
      <w:rFonts w:cstheme="minorBidi"/>
      <w:color w:val="auto"/>
    </w:rPr>
  </w:style>
  <w:style w:type="paragraph" w:customStyle="1" w:styleId="Dokumentnadpis3">
    <w:name w:val="Dokument_nadpis_3"/>
    <w:basedOn w:val="Nadpis3"/>
    <w:qFormat/>
    <w:rsid w:val="004B56DD"/>
    <w:pPr>
      <w:keepNext w:val="0"/>
      <w:keepLines w:val="0"/>
      <w:spacing w:before="0" w:line="288" w:lineRule="auto"/>
    </w:pPr>
    <w:rPr>
      <w:rFonts w:ascii="Calibri" w:eastAsia="Times New Roman" w:hAnsi="Calibri" w:cs="Times New Roman"/>
      <w:b/>
      <w:bCs/>
      <w:color w:val="auto"/>
      <w:szCs w:val="27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B56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customStyle="1" w:styleId="CM28">
    <w:name w:val="CM28"/>
    <w:basedOn w:val="Default"/>
    <w:next w:val="Default"/>
    <w:uiPriority w:val="99"/>
    <w:rsid w:val="004B56DD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B56DD"/>
    <w:rPr>
      <w:rFonts w:cstheme="minorBidi"/>
      <w:color w:val="auto"/>
    </w:rPr>
  </w:style>
  <w:style w:type="paragraph" w:customStyle="1" w:styleId="CM29">
    <w:name w:val="CM29"/>
    <w:basedOn w:val="Default"/>
    <w:next w:val="Default"/>
    <w:uiPriority w:val="99"/>
    <w:rsid w:val="004B56DD"/>
    <w:rPr>
      <w:rFonts w:cstheme="minorBidi"/>
      <w:color w:val="auto"/>
    </w:rPr>
  </w:style>
  <w:style w:type="paragraph" w:customStyle="1" w:styleId="CM30">
    <w:name w:val="CM30"/>
    <w:basedOn w:val="Default"/>
    <w:next w:val="Default"/>
    <w:uiPriority w:val="99"/>
    <w:rsid w:val="004B56DD"/>
    <w:rPr>
      <w:rFonts w:cstheme="minorBidi"/>
      <w:color w:val="auto"/>
    </w:rPr>
  </w:style>
  <w:style w:type="paragraph" w:customStyle="1" w:styleId="CM13">
    <w:name w:val="CM13"/>
    <w:basedOn w:val="Default"/>
    <w:next w:val="Default"/>
    <w:uiPriority w:val="99"/>
    <w:rsid w:val="00014C28"/>
    <w:pPr>
      <w:spacing w:line="266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56DD"/>
    <w:rPr>
      <w:rFonts w:eastAsiaTheme="minorEastAsia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B56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B56DD"/>
    <w:pPr>
      <w:widowControl w:val="0"/>
      <w:autoSpaceDE w:val="0"/>
      <w:autoSpaceDN w:val="0"/>
      <w:adjustRightInd w:val="0"/>
      <w:spacing w:after="0" w:line="240" w:lineRule="auto"/>
    </w:pPr>
    <w:rPr>
      <w:rFonts w:ascii="Calibri,Bold" w:eastAsiaTheme="minorEastAsia" w:hAnsi="Calibri,Bold" w:cs="Calibri,Bold"/>
      <w:color w:val="000000"/>
      <w:sz w:val="24"/>
      <w:szCs w:val="24"/>
      <w:lang w:eastAsia="cs-CZ"/>
    </w:rPr>
  </w:style>
  <w:style w:type="paragraph" w:customStyle="1" w:styleId="CM24">
    <w:name w:val="CM24"/>
    <w:basedOn w:val="Default"/>
    <w:next w:val="Default"/>
    <w:uiPriority w:val="99"/>
    <w:rsid w:val="004B56DD"/>
    <w:rPr>
      <w:rFonts w:cstheme="minorBidi"/>
      <w:color w:val="auto"/>
    </w:rPr>
  </w:style>
  <w:style w:type="paragraph" w:customStyle="1" w:styleId="Dokumentnadpis3">
    <w:name w:val="Dokument_nadpis_3"/>
    <w:basedOn w:val="Nadpis3"/>
    <w:qFormat/>
    <w:rsid w:val="004B56DD"/>
    <w:pPr>
      <w:keepNext w:val="0"/>
      <w:keepLines w:val="0"/>
      <w:spacing w:before="0" w:line="288" w:lineRule="auto"/>
    </w:pPr>
    <w:rPr>
      <w:rFonts w:ascii="Calibri" w:eastAsia="Times New Roman" w:hAnsi="Calibri" w:cs="Times New Roman"/>
      <w:b/>
      <w:bCs/>
      <w:color w:val="auto"/>
      <w:szCs w:val="27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B56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customStyle="1" w:styleId="CM28">
    <w:name w:val="CM28"/>
    <w:basedOn w:val="Default"/>
    <w:next w:val="Default"/>
    <w:uiPriority w:val="99"/>
    <w:rsid w:val="004B56DD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B56DD"/>
    <w:rPr>
      <w:rFonts w:cstheme="minorBidi"/>
      <w:color w:val="auto"/>
    </w:rPr>
  </w:style>
  <w:style w:type="paragraph" w:customStyle="1" w:styleId="CM29">
    <w:name w:val="CM29"/>
    <w:basedOn w:val="Default"/>
    <w:next w:val="Default"/>
    <w:uiPriority w:val="99"/>
    <w:rsid w:val="004B56DD"/>
    <w:rPr>
      <w:rFonts w:cstheme="minorBidi"/>
      <w:color w:val="auto"/>
    </w:rPr>
  </w:style>
  <w:style w:type="paragraph" w:customStyle="1" w:styleId="CM30">
    <w:name w:val="CM30"/>
    <w:basedOn w:val="Default"/>
    <w:next w:val="Default"/>
    <w:uiPriority w:val="99"/>
    <w:rsid w:val="004B56DD"/>
    <w:rPr>
      <w:rFonts w:cstheme="minorBidi"/>
      <w:color w:val="auto"/>
    </w:rPr>
  </w:style>
  <w:style w:type="paragraph" w:customStyle="1" w:styleId="CM13">
    <w:name w:val="CM13"/>
    <w:basedOn w:val="Default"/>
    <w:next w:val="Default"/>
    <w:uiPriority w:val="99"/>
    <w:rsid w:val="00014C28"/>
    <w:pPr>
      <w:spacing w:line="266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1533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VUT Brno</Company>
  <LinksUpToDate>false</LinksUpToDate>
  <CharactersWithSpaces>10562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Pěnčík</dc:creator>
  <cp:lastModifiedBy>Sylva Bantová</cp:lastModifiedBy>
  <cp:revision>2</cp:revision>
  <dcterms:created xsi:type="dcterms:W3CDTF">2018-09-11T09:36:00Z</dcterms:created>
  <dcterms:modified xsi:type="dcterms:W3CDTF">2018-09-11T09:36:00Z</dcterms:modified>
</cp:coreProperties>
</file>