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B3E" w:rsidRPr="002B02F9" w:rsidRDefault="00001B3E" w:rsidP="00001B3E">
      <w:pPr>
        <w:pStyle w:val="Nzev"/>
        <w:pBdr>
          <w:bottom w:val="single" w:sz="8" w:space="31" w:color="4F81BD" w:themeColor="accent1"/>
        </w:pBdr>
        <w:jc w:val="center"/>
        <w:rPr>
          <w:rFonts w:asciiTheme="minorHAnsi" w:hAnsiTheme="minorHAnsi"/>
          <w:b/>
          <w:color w:val="auto"/>
          <w:sz w:val="36"/>
        </w:rPr>
      </w:pPr>
      <w:r w:rsidRPr="002B02F9">
        <w:rPr>
          <w:rFonts w:asciiTheme="minorHAnsi" w:hAnsiTheme="minorHAnsi"/>
          <w:b/>
          <w:color w:val="auto"/>
          <w:sz w:val="36"/>
        </w:rPr>
        <w:t>Výsledky soutěže</w:t>
      </w:r>
    </w:p>
    <w:p w:rsidR="00382733" w:rsidRPr="00001B3E" w:rsidRDefault="0097302E" w:rsidP="00001B3E">
      <w:pPr>
        <w:pStyle w:val="Nzev"/>
        <w:pBdr>
          <w:bottom w:val="single" w:sz="8" w:space="31" w:color="4F81BD" w:themeColor="accent1"/>
        </w:pBdr>
        <w:jc w:val="center"/>
        <w:rPr>
          <w:rFonts w:asciiTheme="minorHAnsi" w:hAnsiTheme="minorHAnsi"/>
          <w:b/>
          <w:color w:val="auto"/>
          <w:sz w:val="32"/>
          <w:u w:val="single"/>
        </w:rPr>
      </w:pPr>
      <w:r w:rsidRPr="00001B3E">
        <w:rPr>
          <w:rFonts w:asciiTheme="minorHAnsi" w:hAnsiTheme="minorHAnsi"/>
          <w:b/>
          <w:color w:val="auto"/>
          <w:sz w:val="32"/>
          <w:u w:val="single"/>
        </w:rPr>
        <w:t>Cena</w:t>
      </w:r>
      <w:r w:rsidR="00C53AF5" w:rsidRPr="00001B3E">
        <w:rPr>
          <w:rFonts w:asciiTheme="minorHAnsi" w:hAnsiTheme="minorHAnsi"/>
          <w:b/>
          <w:color w:val="auto"/>
          <w:sz w:val="32"/>
          <w:u w:val="single"/>
        </w:rPr>
        <w:t xml:space="preserve"> stavebních ekonomů 2017</w:t>
      </w:r>
    </w:p>
    <w:p w:rsidR="00382733" w:rsidRDefault="00C53AF5" w:rsidP="00001B3E">
      <w:pPr>
        <w:pStyle w:val="Nzev"/>
        <w:pBdr>
          <w:bottom w:val="single" w:sz="8" w:space="31" w:color="4F81BD" w:themeColor="accent1"/>
        </w:pBdr>
        <w:jc w:val="center"/>
        <w:rPr>
          <w:rFonts w:asciiTheme="minorHAnsi" w:hAnsiTheme="minorHAnsi"/>
          <w:color w:val="auto"/>
          <w:sz w:val="32"/>
        </w:rPr>
      </w:pPr>
      <w:r>
        <w:rPr>
          <w:rFonts w:asciiTheme="minorHAnsi" w:hAnsiTheme="minorHAnsi"/>
          <w:color w:val="auto"/>
          <w:sz w:val="32"/>
        </w:rPr>
        <w:t>Nabídka stavebního podniku do veřejné obchodní soutěže</w:t>
      </w:r>
    </w:p>
    <w:p w:rsidR="0097302E" w:rsidRDefault="0097302E" w:rsidP="00382733">
      <w:pPr>
        <w:spacing w:after="0"/>
        <w:rPr>
          <w:b/>
          <w:sz w:val="28"/>
        </w:rPr>
      </w:pPr>
    </w:p>
    <w:p w:rsidR="00513160" w:rsidRPr="0097302E" w:rsidRDefault="00513160" w:rsidP="00382733">
      <w:pPr>
        <w:spacing w:after="0"/>
        <w:rPr>
          <w:sz w:val="28"/>
        </w:rPr>
      </w:pPr>
      <w:r w:rsidRPr="0097302E">
        <w:rPr>
          <w:sz w:val="28"/>
        </w:rPr>
        <w:t>Členové hodnotící poroty</w:t>
      </w:r>
      <w:r w:rsidR="00382733" w:rsidRPr="0097302E">
        <w:rPr>
          <w:sz w:val="28"/>
        </w:rPr>
        <w:t>:</w:t>
      </w:r>
    </w:p>
    <w:p w:rsidR="00513160" w:rsidRDefault="00513160" w:rsidP="00513160">
      <w:pPr>
        <w:spacing w:after="0"/>
        <w:rPr>
          <w:b/>
        </w:rPr>
      </w:pPr>
    </w:p>
    <w:p w:rsidR="00382733" w:rsidRPr="005146B1" w:rsidRDefault="00736B0B" w:rsidP="00382733">
      <w:pPr>
        <w:spacing w:after="0"/>
        <w:rPr>
          <w:b/>
        </w:rPr>
      </w:pPr>
      <w:r>
        <w:rPr>
          <w:b/>
        </w:rPr>
        <w:t xml:space="preserve">Ing. </w:t>
      </w:r>
      <w:r w:rsidR="004000DD">
        <w:rPr>
          <w:b/>
        </w:rPr>
        <w:t>Dagmar Götzová, Ph.D.</w:t>
      </w:r>
    </w:p>
    <w:p w:rsidR="00382733" w:rsidRPr="005146B1" w:rsidRDefault="004A7924" w:rsidP="005146B1">
      <w:pPr>
        <w:spacing w:after="120"/>
        <w:rPr>
          <w:sz w:val="20"/>
        </w:rPr>
      </w:pPr>
      <w:r>
        <w:rPr>
          <w:sz w:val="20"/>
        </w:rPr>
        <w:t>Regionální rada Jihovýchod</w:t>
      </w:r>
    </w:p>
    <w:p w:rsidR="006260D5" w:rsidRPr="005146B1" w:rsidRDefault="004000DD" w:rsidP="00513160">
      <w:pPr>
        <w:spacing w:after="0"/>
        <w:rPr>
          <w:b/>
        </w:rPr>
      </w:pPr>
      <w:r w:rsidRPr="005146B1">
        <w:rPr>
          <w:b/>
        </w:rPr>
        <w:t xml:space="preserve">Ing. </w:t>
      </w:r>
      <w:r>
        <w:rPr>
          <w:b/>
        </w:rPr>
        <w:t>Barbora Pospíšilová</w:t>
      </w:r>
      <w:r w:rsidRPr="005146B1">
        <w:rPr>
          <w:b/>
        </w:rPr>
        <w:t xml:space="preserve">, </w:t>
      </w:r>
      <w:proofErr w:type="spellStart"/>
      <w:r w:rsidRPr="005146B1">
        <w:rPr>
          <w:b/>
        </w:rPr>
        <w:t>Ph.D</w:t>
      </w:r>
      <w:proofErr w:type="spellEnd"/>
      <w:r>
        <w:rPr>
          <w:b/>
        </w:rPr>
        <w:t xml:space="preserve"> </w:t>
      </w:r>
    </w:p>
    <w:p w:rsidR="00513160" w:rsidRPr="005146B1" w:rsidRDefault="004000DD" w:rsidP="005146B1">
      <w:pPr>
        <w:spacing w:after="120"/>
        <w:rPr>
          <w:sz w:val="20"/>
        </w:rPr>
      </w:pPr>
      <w:r>
        <w:rPr>
          <w:sz w:val="20"/>
        </w:rPr>
        <w:t>ÚRS Praha, a.s</w:t>
      </w:r>
      <w:r w:rsidR="00736B0B">
        <w:rPr>
          <w:sz w:val="20"/>
        </w:rPr>
        <w:t>.</w:t>
      </w:r>
      <w:bookmarkStart w:id="0" w:name="_GoBack"/>
      <w:bookmarkEnd w:id="0"/>
    </w:p>
    <w:p w:rsidR="00382733" w:rsidRPr="005146B1" w:rsidRDefault="004000DD" w:rsidP="00382733">
      <w:pPr>
        <w:spacing w:after="0"/>
        <w:rPr>
          <w:b/>
        </w:rPr>
      </w:pPr>
      <w:r>
        <w:rPr>
          <w:b/>
        </w:rPr>
        <w:t xml:space="preserve">Ing. Martin </w:t>
      </w:r>
      <w:proofErr w:type="spellStart"/>
      <w:r>
        <w:rPr>
          <w:b/>
        </w:rPr>
        <w:t>Comorek</w:t>
      </w:r>
      <w:proofErr w:type="spellEnd"/>
      <w:r>
        <w:rPr>
          <w:b/>
        </w:rPr>
        <w:t>, Ph.D.</w:t>
      </w:r>
    </w:p>
    <w:p w:rsidR="00736B0B" w:rsidRPr="005146B1" w:rsidRDefault="004000DD" w:rsidP="00736B0B">
      <w:pPr>
        <w:spacing w:after="120"/>
        <w:rPr>
          <w:sz w:val="20"/>
        </w:rPr>
      </w:pPr>
      <w:r>
        <w:rPr>
          <w:sz w:val="20"/>
        </w:rPr>
        <w:t>OHL ŽS a.s.</w:t>
      </w:r>
    </w:p>
    <w:p w:rsidR="00513160" w:rsidRPr="005146B1" w:rsidRDefault="00436EE7" w:rsidP="00513160">
      <w:pPr>
        <w:spacing w:after="0"/>
        <w:rPr>
          <w:b/>
        </w:rPr>
      </w:pPr>
      <w:r>
        <w:rPr>
          <w:b/>
        </w:rPr>
        <w:t xml:space="preserve">Ing. </w:t>
      </w:r>
      <w:r w:rsidR="004000DD">
        <w:rPr>
          <w:b/>
        </w:rPr>
        <w:t>Pavel Kocanda, Ph.D.</w:t>
      </w:r>
    </w:p>
    <w:p w:rsidR="004000DD" w:rsidRPr="005146B1" w:rsidRDefault="004000DD" w:rsidP="004000DD">
      <w:pPr>
        <w:spacing w:after="120"/>
        <w:rPr>
          <w:sz w:val="20"/>
        </w:rPr>
      </w:pPr>
      <w:r>
        <w:rPr>
          <w:sz w:val="20"/>
        </w:rPr>
        <w:t>OHL ŽS a.s.</w:t>
      </w:r>
    </w:p>
    <w:p w:rsidR="00513160" w:rsidRPr="005146B1" w:rsidRDefault="00513160" w:rsidP="00513160">
      <w:pPr>
        <w:spacing w:after="0"/>
        <w:rPr>
          <w:b/>
        </w:rPr>
      </w:pPr>
      <w:r w:rsidRPr="005146B1">
        <w:rPr>
          <w:b/>
        </w:rPr>
        <w:t xml:space="preserve">Ing. </w:t>
      </w:r>
      <w:r w:rsidR="004000DD">
        <w:rPr>
          <w:b/>
        </w:rPr>
        <w:t>Jaroslav Krška</w:t>
      </w:r>
    </w:p>
    <w:p w:rsidR="00513160" w:rsidRPr="005146B1" w:rsidRDefault="004000DD" w:rsidP="005146B1">
      <w:pPr>
        <w:spacing w:after="120"/>
        <w:rPr>
          <w:sz w:val="20"/>
        </w:rPr>
      </w:pPr>
      <w:r>
        <w:rPr>
          <w:sz w:val="20"/>
        </w:rPr>
        <w:t>Strabag</w:t>
      </w:r>
      <w:r w:rsidR="004A7924">
        <w:rPr>
          <w:sz w:val="20"/>
        </w:rPr>
        <w:t xml:space="preserve"> a.s.</w:t>
      </w:r>
    </w:p>
    <w:p w:rsidR="0097302E" w:rsidRDefault="0097302E" w:rsidP="00513160">
      <w:pPr>
        <w:spacing w:after="0"/>
        <w:rPr>
          <w:bCs/>
        </w:rPr>
      </w:pPr>
    </w:p>
    <w:p w:rsidR="0097302E" w:rsidRPr="0097302E" w:rsidRDefault="00001B3E" w:rsidP="00513160">
      <w:pPr>
        <w:spacing w:after="0"/>
        <w:rPr>
          <w:sz w:val="28"/>
        </w:rPr>
      </w:pPr>
      <w:r>
        <w:rPr>
          <w:sz w:val="28"/>
        </w:rPr>
        <w:t>Výsledky soutěže</w:t>
      </w:r>
      <w:r w:rsidR="0097302E" w:rsidRPr="0097302E">
        <w:rPr>
          <w:sz w:val="28"/>
        </w:rPr>
        <w:t>:</w:t>
      </w:r>
    </w:p>
    <w:tbl>
      <w:tblPr>
        <w:tblW w:w="449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"/>
        <w:gridCol w:w="2755"/>
        <w:gridCol w:w="1134"/>
      </w:tblGrid>
      <w:tr w:rsidR="00001B3E" w:rsidRPr="005146B1" w:rsidTr="00001B3E">
        <w:trPr>
          <w:trHeight w:val="882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B3E" w:rsidRDefault="00001B3E" w:rsidP="00514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proofErr w:type="spellStart"/>
            <w:proofErr w:type="gramStart"/>
            <w:r w:rsidRPr="0097302E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P.č</w:t>
            </w:r>
            <w:proofErr w:type="spellEnd"/>
            <w:r w:rsidRPr="0097302E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.</w:t>
            </w:r>
            <w:proofErr w:type="gramEnd"/>
          </w:p>
          <w:p w:rsidR="00001B3E" w:rsidRPr="005146B1" w:rsidRDefault="00001B3E" w:rsidP="00514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týmu</w:t>
            </w:r>
          </w:p>
        </w:tc>
        <w:tc>
          <w:tcPr>
            <w:tcW w:w="2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1B3E" w:rsidRPr="005146B1" w:rsidRDefault="00001B3E" w:rsidP="00514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5146B1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Příjmení a jméno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1B3E" w:rsidRPr="005146B1" w:rsidRDefault="00001B3E" w:rsidP="00514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Umístění</w:t>
            </w:r>
          </w:p>
        </w:tc>
      </w:tr>
      <w:tr w:rsidR="00001B3E" w:rsidRPr="004000DD" w:rsidTr="00001B3E">
        <w:trPr>
          <w:trHeight w:val="334"/>
        </w:trPr>
        <w:tc>
          <w:tcPr>
            <w:tcW w:w="60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1B3E" w:rsidRPr="005146B1" w:rsidRDefault="00001B3E" w:rsidP="00514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146B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1B3E" w:rsidRPr="005146B1" w:rsidRDefault="00001B3E" w:rsidP="000A2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Bc. Kateřina Chmelařová</w:t>
            </w:r>
            <w:r w:rsidRPr="005146B1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01B3E" w:rsidRPr="005146B1" w:rsidRDefault="00001B3E" w:rsidP="002E5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</w:p>
        </w:tc>
      </w:tr>
      <w:tr w:rsidR="00001B3E" w:rsidRPr="004000DD" w:rsidTr="00001B3E">
        <w:trPr>
          <w:trHeight w:val="442"/>
        </w:trPr>
        <w:tc>
          <w:tcPr>
            <w:tcW w:w="60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1B3E" w:rsidRPr="005146B1" w:rsidRDefault="00001B3E" w:rsidP="00514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1B3E" w:rsidRDefault="00001B3E" w:rsidP="004A79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Bc. Miroslav Halama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1B3E" w:rsidRPr="005146B1" w:rsidRDefault="00001B3E" w:rsidP="002E5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01B3E" w:rsidRPr="005146B1" w:rsidTr="00001B3E">
        <w:trPr>
          <w:trHeight w:val="443"/>
        </w:trPr>
        <w:tc>
          <w:tcPr>
            <w:tcW w:w="60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1B3E" w:rsidRPr="005146B1" w:rsidRDefault="00001B3E" w:rsidP="00514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146B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1B3E" w:rsidRDefault="00001B3E" w:rsidP="004000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Bc. Dan Polanský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01B3E" w:rsidRPr="005146B1" w:rsidRDefault="00001B3E" w:rsidP="00514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4.</w:t>
            </w:r>
          </w:p>
        </w:tc>
      </w:tr>
      <w:tr w:rsidR="00001B3E" w:rsidRPr="005146B1" w:rsidTr="00001B3E">
        <w:trPr>
          <w:trHeight w:val="442"/>
        </w:trPr>
        <w:tc>
          <w:tcPr>
            <w:tcW w:w="60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1B3E" w:rsidRPr="005146B1" w:rsidRDefault="00001B3E" w:rsidP="00514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1B3E" w:rsidRDefault="00001B3E" w:rsidP="004000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Bc. Tomáš Procházka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1B3E" w:rsidRPr="005146B1" w:rsidRDefault="00001B3E" w:rsidP="00514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01B3E" w:rsidRPr="005146B1" w:rsidTr="00001B3E">
        <w:trPr>
          <w:trHeight w:val="443"/>
        </w:trPr>
        <w:tc>
          <w:tcPr>
            <w:tcW w:w="60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1B3E" w:rsidRPr="005146B1" w:rsidRDefault="00001B3E" w:rsidP="00514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146B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1B3E" w:rsidRDefault="00001B3E" w:rsidP="004000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Bc. Jan Michek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01B3E" w:rsidRPr="005146B1" w:rsidRDefault="00001B3E" w:rsidP="002E5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</w:tr>
      <w:tr w:rsidR="00001B3E" w:rsidRPr="005146B1" w:rsidTr="00001B3E">
        <w:trPr>
          <w:trHeight w:val="442"/>
        </w:trPr>
        <w:tc>
          <w:tcPr>
            <w:tcW w:w="60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1B3E" w:rsidRPr="005146B1" w:rsidRDefault="00001B3E" w:rsidP="00514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1B3E" w:rsidRDefault="00001B3E" w:rsidP="004000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Bc. Sára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Osmanová</w:t>
            </w:r>
            <w:proofErr w:type="spellEnd"/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1B3E" w:rsidRPr="005146B1" w:rsidRDefault="00001B3E" w:rsidP="002E5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01B3E" w:rsidRPr="005146B1" w:rsidTr="00001B3E">
        <w:trPr>
          <w:trHeight w:val="443"/>
        </w:trPr>
        <w:tc>
          <w:tcPr>
            <w:tcW w:w="60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1B3E" w:rsidRPr="005146B1" w:rsidRDefault="00001B3E" w:rsidP="00514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146B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1B3E" w:rsidRDefault="00001B3E" w:rsidP="004000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Bc. Dita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Niesnerová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01B3E" w:rsidRPr="005146B1" w:rsidRDefault="00001B3E" w:rsidP="002E5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4.</w:t>
            </w:r>
          </w:p>
        </w:tc>
      </w:tr>
      <w:tr w:rsidR="00001B3E" w:rsidRPr="005146B1" w:rsidTr="00001B3E">
        <w:trPr>
          <w:trHeight w:val="442"/>
        </w:trPr>
        <w:tc>
          <w:tcPr>
            <w:tcW w:w="60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1B3E" w:rsidRPr="005146B1" w:rsidRDefault="00001B3E" w:rsidP="00514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1B3E" w:rsidRDefault="00001B3E" w:rsidP="004000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Bc. Michaela Kubešová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1B3E" w:rsidRPr="005146B1" w:rsidRDefault="00001B3E" w:rsidP="002E5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01B3E" w:rsidRPr="005146B1" w:rsidTr="00001B3E">
        <w:trPr>
          <w:trHeight w:val="443"/>
        </w:trPr>
        <w:tc>
          <w:tcPr>
            <w:tcW w:w="60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1B3E" w:rsidRPr="005146B1" w:rsidRDefault="00001B3E" w:rsidP="00514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146B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1B3E" w:rsidRDefault="00001B3E" w:rsidP="004000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Bc. Jan Hrdlička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01B3E" w:rsidRPr="005146B1" w:rsidRDefault="00001B3E" w:rsidP="002E5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</w:tr>
      <w:tr w:rsidR="00001B3E" w:rsidRPr="005146B1" w:rsidTr="00001B3E">
        <w:trPr>
          <w:trHeight w:val="442"/>
        </w:trPr>
        <w:tc>
          <w:tcPr>
            <w:tcW w:w="60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1B3E" w:rsidRPr="005146B1" w:rsidRDefault="00001B3E" w:rsidP="00514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1B3E" w:rsidRDefault="00001B3E" w:rsidP="004000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Bc. Dana Sýkorová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1B3E" w:rsidRPr="005146B1" w:rsidRDefault="00001B3E" w:rsidP="002E5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01B3E" w:rsidRPr="005146B1" w:rsidTr="00001B3E">
        <w:trPr>
          <w:trHeight w:val="443"/>
        </w:trPr>
        <w:tc>
          <w:tcPr>
            <w:tcW w:w="60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1B3E" w:rsidRPr="005146B1" w:rsidRDefault="00001B3E" w:rsidP="00514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146B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1B3E" w:rsidRDefault="00001B3E" w:rsidP="004000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Bc. Lucie Krátká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01B3E" w:rsidRPr="005146B1" w:rsidRDefault="00001B3E" w:rsidP="002E5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</w:p>
        </w:tc>
      </w:tr>
      <w:tr w:rsidR="00001B3E" w:rsidRPr="005146B1" w:rsidTr="00001B3E">
        <w:trPr>
          <w:trHeight w:val="442"/>
        </w:trPr>
        <w:tc>
          <w:tcPr>
            <w:tcW w:w="60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1B3E" w:rsidRPr="005146B1" w:rsidRDefault="00001B3E" w:rsidP="00514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1B3E" w:rsidRDefault="00001B3E" w:rsidP="004000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Bc. Soňa Lišková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1B3E" w:rsidRPr="005146B1" w:rsidRDefault="00001B3E" w:rsidP="002E5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5146B1" w:rsidRPr="00513160" w:rsidRDefault="005146B1" w:rsidP="00513160">
      <w:pPr>
        <w:spacing w:after="0"/>
      </w:pPr>
    </w:p>
    <w:sectPr w:rsidR="005146B1" w:rsidRPr="00513160" w:rsidSect="005146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1A32"/>
    <w:multiLevelType w:val="hybridMultilevel"/>
    <w:tmpl w:val="9022E8CC"/>
    <w:lvl w:ilvl="0" w:tplc="385EFF5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8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160"/>
    <w:rsid w:val="00001B3E"/>
    <w:rsid w:val="000A21CD"/>
    <w:rsid w:val="001858D9"/>
    <w:rsid w:val="001C5983"/>
    <w:rsid w:val="002B02F9"/>
    <w:rsid w:val="002E02FB"/>
    <w:rsid w:val="00382733"/>
    <w:rsid w:val="004000DD"/>
    <w:rsid w:val="00436EE7"/>
    <w:rsid w:val="004A7924"/>
    <w:rsid w:val="00510386"/>
    <w:rsid w:val="00513160"/>
    <w:rsid w:val="005146B1"/>
    <w:rsid w:val="00536542"/>
    <w:rsid w:val="00586065"/>
    <w:rsid w:val="006260D5"/>
    <w:rsid w:val="00736B0B"/>
    <w:rsid w:val="0097302E"/>
    <w:rsid w:val="009B7821"/>
    <w:rsid w:val="00A44F21"/>
    <w:rsid w:val="00A80013"/>
    <w:rsid w:val="00C5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13160"/>
    <w:rPr>
      <w:b/>
      <w:bCs/>
    </w:rPr>
  </w:style>
  <w:style w:type="paragraph" w:styleId="Odstavecseseznamem">
    <w:name w:val="List Paragraph"/>
    <w:basedOn w:val="Normln"/>
    <w:uiPriority w:val="34"/>
    <w:qFormat/>
    <w:rsid w:val="005146B1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9730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730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13160"/>
    <w:rPr>
      <w:b/>
      <w:bCs/>
    </w:rPr>
  </w:style>
  <w:style w:type="paragraph" w:styleId="Odstavecseseznamem">
    <w:name w:val="List Paragraph"/>
    <w:basedOn w:val="Normln"/>
    <w:uiPriority w:val="34"/>
    <w:qFormat/>
    <w:rsid w:val="005146B1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9730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730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Kozumplikova</dc:creator>
  <cp:lastModifiedBy>waldhans</cp:lastModifiedBy>
  <cp:revision>3</cp:revision>
  <cp:lastPrinted>2015-05-21T09:45:00Z</cp:lastPrinted>
  <dcterms:created xsi:type="dcterms:W3CDTF">2017-12-14T10:35:00Z</dcterms:created>
  <dcterms:modified xsi:type="dcterms:W3CDTF">2017-12-14T10:36:00Z</dcterms:modified>
</cp:coreProperties>
</file>